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36" w:rsidRPr="007767FE" w:rsidRDefault="00170536" w:rsidP="00464FA6">
      <w:pPr>
        <w:adjustRightInd w:val="0"/>
        <w:snapToGrid w:val="0"/>
        <w:spacing w:line="640" w:lineRule="exact"/>
        <w:jc w:val="left"/>
        <w:rPr>
          <w:rFonts w:ascii="方正小标宋简体" w:eastAsia="方正小标宋简体"/>
          <w:b/>
          <w:sz w:val="44"/>
          <w:szCs w:val="44"/>
        </w:rPr>
      </w:pPr>
      <w:r w:rsidRPr="007767FE">
        <w:rPr>
          <w:rFonts w:ascii="方正小标宋简体" w:eastAsia="方正小标宋简体" w:hint="eastAsia"/>
          <w:sz w:val="44"/>
          <w:szCs w:val="44"/>
        </w:rPr>
        <w:t>北京语言大学2018年全面从严治党工作要点</w:t>
      </w:r>
      <w:bookmarkStart w:id="0" w:name="_GoBack"/>
      <w:bookmarkEnd w:id="0"/>
    </w:p>
    <w:p w:rsidR="00170536" w:rsidRDefault="00170536" w:rsidP="00464FA6">
      <w:pPr>
        <w:adjustRightInd w:val="0"/>
        <w:snapToGrid w:val="0"/>
        <w:spacing w:line="640" w:lineRule="exact"/>
        <w:ind w:firstLineChars="200" w:firstLine="622"/>
        <w:jc w:val="left"/>
        <w:rPr>
          <w:rFonts w:ascii="仿宋_GB2312" w:eastAsia="仿宋_GB2312" w:hAnsi="仿宋" w:cs="仿宋"/>
          <w:sz w:val="32"/>
          <w:szCs w:val="40"/>
        </w:rPr>
      </w:pPr>
    </w:p>
    <w:p w:rsidR="00170536" w:rsidRDefault="00170536" w:rsidP="00B71290">
      <w:pPr>
        <w:adjustRightInd w:val="0"/>
        <w:snapToGrid w:val="0"/>
        <w:spacing w:line="600" w:lineRule="exact"/>
        <w:ind w:firstLineChars="200" w:firstLine="622"/>
        <w:jc w:val="left"/>
        <w:rPr>
          <w:rFonts w:ascii="仿宋_GB2312" w:eastAsia="仿宋_GB2312" w:hAnsi="仿宋" w:cs="仿宋"/>
          <w:sz w:val="32"/>
          <w:szCs w:val="40"/>
        </w:rPr>
      </w:pPr>
      <w:r>
        <w:rPr>
          <w:rFonts w:ascii="仿宋_GB2312" w:eastAsia="仿宋_GB2312" w:hAnsi="仿宋" w:cs="仿宋" w:hint="eastAsia"/>
          <w:sz w:val="32"/>
          <w:szCs w:val="40"/>
        </w:rPr>
        <w:t>根据党的十九大和十九届中纪委二次全会精神以及教育系统全面从严治党有关工作部署，为全面推进学校全面从严治党工作，现就</w:t>
      </w:r>
      <w:r w:rsidRPr="003D231F">
        <w:rPr>
          <w:rFonts w:ascii="仿宋_GB2312" w:eastAsia="仿宋_GB2312" w:hAnsi="仿宋" w:cs="仿宋"/>
          <w:sz w:val="32"/>
          <w:szCs w:val="40"/>
        </w:rPr>
        <w:t>2018年</w:t>
      </w:r>
      <w:r>
        <w:rPr>
          <w:rFonts w:ascii="仿宋_GB2312" w:eastAsia="仿宋_GB2312" w:hAnsi="仿宋" w:cs="仿宋" w:hint="eastAsia"/>
          <w:sz w:val="32"/>
          <w:szCs w:val="40"/>
        </w:rPr>
        <w:t>主要任务</w:t>
      </w:r>
      <w:proofErr w:type="gramStart"/>
      <w:r>
        <w:rPr>
          <w:rFonts w:ascii="仿宋_GB2312" w:eastAsia="仿宋_GB2312" w:hAnsi="仿宋" w:cs="仿宋" w:hint="eastAsia"/>
          <w:sz w:val="32"/>
          <w:szCs w:val="40"/>
        </w:rPr>
        <w:t>作出</w:t>
      </w:r>
      <w:proofErr w:type="gramEnd"/>
      <w:r>
        <w:rPr>
          <w:rFonts w:ascii="仿宋_GB2312" w:eastAsia="仿宋_GB2312" w:hAnsi="仿宋" w:cs="仿宋" w:hint="eastAsia"/>
          <w:sz w:val="32"/>
          <w:szCs w:val="40"/>
        </w:rPr>
        <w:t>如下安排：</w:t>
      </w:r>
    </w:p>
    <w:p w:rsidR="00170536" w:rsidRPr="008E640F" w:rsidRDefault="005556D6" w:rsidP="00B71290">
      <w:pPr>
        <w:numPr>
          <w:ilvl w:val="0"/>
          <w:numId w:val="1"/>
        </w:numPr>
        <w:adjustRightInd w:val="0"/>
        <w:snapToGrid w:val="0"/>
        <w:spacing w:line="600" w:lineRule="exact"/>
        <w:ind w:firstLineChars="227" w:firstLine="706"/>
        <w:jc w:val="left"/>
        <w:rPr>
          <w:rFonts w:ascii="黑体" w:eastAsia="黑体" w:hAnsi="黑体"/>
          <w:sz w:val="32"/>
          <w:szCs w:val="32"/>
        </w:rPr>
      </w:pPr>
      <w:r>
        <w:rPr>
          <w:rFonts w:ascii="黑体" w:eastAsia="黑体" w:hAnsi="黑体" w:hint="eastAsia"/>
          <w:sz w:val="32"/>
          <w:szCs w:val="32"/>
        </w:rPr>
        <w:t>打</w:t>
      </w:r>
      <w:proofErr w:type="gramStart"/>
      <w:r>
        <w:rPr>
          <w:rFonts w:ascii="黑体" w:eastAsia="黑体" w:hAnsi="黑体" w:hint="eastAsia"/>
          <w:sz w:val="32"/>
          <w:szCs w:val="32"/>
        </w:rPr>
        <w:t>牢全面</w:t>
      </w:r>
      <w:proofErr w:type="gramEnd"/>
      <w:r>
        <w:rPr>
          <w:rFonts w:ascii="黑体" w:eastAsia="黑体" w:hAnsi="黑体" w:hint="eastAsia"/>
          <w:sz w:val="32"/>
          <w:szCs w:val="32"/>
        </w:rPr>
        <w:t>从严治党思想基础</w:t>
      </w:r>
    </w:p>
    <w:p w:rsidR="00170536" w:rsidRPr="003D231F" w:rsidRDefault="00170536" w:rsidP="00B71290">
      <w:pPr>
        <w:spacing w:line="600" w:lineRule="exact"/>
        <w:ind w:firstLineChars="227" w:firstLine="709"/>
        <w:jc w:val="left"/>
        <w:rPr>
          <w:rFonts w:ascii="仿宋_GB2312" w:eastAsia="仿宋_GB2312" w:hAnsi="仿宋" w:cs="仿宋"/>
          <w:sz w:val="32"/>
          <w:szCs w:val="40"/>
        </w:rPr>
      </w:pPr>
      <w:r>
        <w:rPr>
          <w:rFonts w:ascii="仿宋_GB2312" w:eastAsia="仿宋_GB2312" w:hAnsi="仿宋" w:cs="仿宋" w:hint="eastAsia"/>
          <w:b/>
          <w:sz w:val="32"/>
          <w:szCs w:val="40"/>
        </w:rPr>
        <w:t>1.</w:t>
      </w:r>
      <w:r w:rsidRPr="003D231F">
        <w:rPr>
          <w:rFonts w:ascii="仿宋_GB2312" w:eastAsia="仿宋_GB2312" w:hAnsi="仿宋" w:cs="仿宋" w:hint="eastAsia"/>
          <w:b/>
          <w:sz w:val="32"/>
          <w:szCs w:val="40"/>
        </w:rPr>
        <w:t>提高政治站位。</w:t>
      </w:r>
      <w:r w:rsidRPr="00BE12E8">
        <w:rPr>
          <w:rFonts w:ascii="仿宋_GB2312" w:eastAsia="仿宋_GB2312" w:hAnsi="仿宋" w:cs="仿宋" w:hint="eastAsia"/>
          <w:sz w:val="32"/>
          <w:szCs w:val="40"/>
        </w:rPr>
        <w:t>统筹安排好校</w:t>
      </w:r>
      <w:r>
        <w:rPr>
          <w:rFonts w:ascii="仿宋_GB2312" w:eastAsia="仿宋_GB2312" w:hAnsi="仿宋" w:cs="仿宋" w:hint="eastAsia"/>
          <w:sz w:val="32"/>
          <w:szCs w:val="40"/>
        </w:rPr>
        <w:t>、</w:t>
      </w:r>
      <w:r w:rsidRPr="00BE12E8">
        <w:rPr>
          <w:rFonts w:ascii="仿宋_GB2312" w:eastAsia="仿宋_GB2312" w:hAnsi="仿宋" w:cs="仿宋" w:hint="eastAsia"/>
          <w:sz w:val="32"/>
          <w:szCs w:val="40"/>
        </w:rPr>
        <w:t>院两级理论中心组学习，</w:t>
      </w:r>
      <w:r w:rsidR="008E640F">
        <w:rPr>
          <w:rFonts w:ascii="仿宋_GB2312" w:eastAsia="仿宋_GB2312" w:hAnsi="仿宋" w:cs="仿宋" w:hint="eastAsia"/>
          <w:sz w:val="32"/>
          <w:szCs w:val="40"/>
        </w:rPr>
        <w:t>举办</w:t>
      </w:r>
      <w:r w:rsidRPr="003D231F">
        <w:rPr>
          <w:rFonts w:ascii="仿宋_GB2312" w:eastAsia="仿宋_GB2312" w:hAnsi="仿宋" w:cs="仿宋" w:hint="eastAsia"/>
          <w:sz w:val="32"/>
          <w:szCs w:val="40"/>
        </w:rPr>
        <w:t>中层干部十九大精神集中轮训</w:t>
      </w:r>
      <w:r w:rsidR="008E640F">
        <w:rPr>
          <w:rFonts w:ascii="仿宋_GB2312" w:eastAsia="仿宋_GB2312" w:hAnsi="仿宋" w:cs="仿宋" w:hint="eastAsia"/>
          <w:sz w:val="32"/>
          <w:szCs w:val="40"/>
        </w:rPr>
        <w:t>班</w:t>
      </w:r>
      <w:r w:rsidRPr="003D231F">
        <w:rPr>
          <w:rFonts w:ascii="仿宋_GB2312" w:eastAsia="仿宋_GB2312" w:hAnsi="仿宋" w:cs="仿宋" w:hint="eastAsia"/>
          <w:sz w:val="32"/>
          <w:szCs w:val="40"/>
        </w:rPr>
        <w:t>，</w:t>
      </w:r>
      <w:r w:rsidR="008E640F">
        <w:rPr>
          <w:rFonts w:ascii="仿宋_GB2312" w:eastAsia="仿宋_GB2312" w:hAnsi="仿宋" w:cs="仿宋" w:hint="eastAsia"/>
          <w:sz w:val="32"/>
          <w:szCs w:val="40"/>
        </w:rPr>
        <w:t>充分发挥</w:t>
      </w:r>
      <w:r w:rsidR="008E640F" w:rsidRPr="003D231F">
        <w:rPr>
          <w:rFonts w:ascii="仿宋_GB2312" w:eastAsia="仿宋_GB2312" w:hAnsi="仿宋" w:cs="仿宋" w:hint="eastAsia"/>
          <w:sz w:val="32"/>
          <w:szCs w:val="40"/>
        </w:rPr>
        <w:t>党校</w:t>
      </w:r>
      <w:r w:rsidR="008E640F">
        <w:rPr>
          <w:rFonts w:ascii="仿宋_GB2312" w:eastAsia="仿宋_GB2312" w:hAnsi="仿宋" w:cs="仿宋" w:hint="eastAsia"/>
          <w:sz w:val="32"/>
          <w:szCs w:val="40"/>
        </w:rPr>
        <w:t>作用</w:t>
      </w:r>
      <w:r w:rsidR="008E640F" w:rsidRPr="003D231F">
        <w:rPr>
          <w:rFonts w:ascii="仿宋_GB2312" w:eastAsia="仿宋_GB2312" w:hAnsi="仿宋" w:cs="仿宋" w:hint="eastAsia"/>
          <w:sz w:val="32"/>
          <w:szCs w:val="40"/>
        </w:rPr>
        <w:t>，</w:t>
      </w:r>
      <w:r w:rsidR="008E640F">
        <w:rPr>
          <w:rFonts w:ascii="仿宋_GB2312" w:eastAsia="仿宋_GB2312" w:hAnsi="仿宋" w:cs="仿宋" w:hint="eastAsia"/>
          <w:sz w:val="32"/>
          <w:szCs w:val="40"/>
        </w:rPr>
        <w:t>健全党员干部常态化教育培训机制，</w:t>
      </w:r>
      <w:r w:rsidRPr="003D231F">
        <w:rPr>
          <w:rFonts w:ascii="仿宋_GB2312" w:eastAsia="仿宋_GB2312" w:hAnsi="仿宋" w:cs="仿宋" w:hint="eastAsia"/>
          <w:sz w:val="32"/>
          <w:szCs w:val="40"/>
        </w:rPr>
        <w:t>加大新提拔干部的教育培训</w:t>
      </w:r>
      <w:r>
        <w:rPr>
          <w:rFonts w:ascii="仿宋_GB2312" w:eastAsia="仿宋_GB2312" w:hAnsi="仿宋" w:cs="仿宋" w:hint="eastAsia"/>
          <w:sz w:val="32"/>
          <w:szCs w:val="40"/>
        </w:rPr>
        <w:t>力度，加强对党员和基层党组织书记、委员的培训</w:t>
      </w:r>
      <w:r w:rsidR="008E640F">
        <w:rPr>
          <w:rFonts w:ascii="仿宋_GB2312" w:eastAsia="仿宋_GB2312" w:hAnsi="仿宋" w:cs="仿宋" w:hint="eastAsia"/>
          <w:sz w:val="32"/>
          <w:szCs w:val="40"/>
        </w:rPr>
        <w:t>，</w:t>
      </w:r>
      <w:r>
        <w:rPr>
          <w:rFonts w:ascii="仿宋_GB2312" w:eastAsia="仿宋_GB2312" w:hAnsi="仿宋" w:cs="仿宋" w:hint="eastAsia"/>
          <w:sz w:val="32"/>
          <w:szCs w:val="40"/>
        </w:rPr>
        <w:t>用</w:t>
      </w:r>
      <w:r w:rsidRPr="003D231F">
        <w:rPr>
          <w:rFonts w:ascii="仿宋_GB2312" w:eastAsia="仿宋_GB2312" w:hAnsi="仿宋" w:cs="仿宋" w:hint="eastAsia"/>
          <w:sz w:val="32"/>
          <w:szCs w:val="40"/>
        </w:rPr>
        <w:t>习近平新时代中国特色社会主义思想</w:t>
      </w:r>
      <w:r>
        <w:rPr>
          <w:rFonts w:ascii="仿宋_GB2312" w:eastAsia="仿宋_GB2312" w:hAnsi="仿宋" w:cs="仿宋" w:hint="eastAsia"/>
          <w:sz w:val="32"/>
          <w:szCs w:val="40"/>
        </w:rPr>
        <w:t>武装头脑，坚决维护以习近平同志为核心的党中央权威和集中统一领导，</w:t>
      </w:r>
      <w:r w:rsidR="008E640F">
        <w:rPr>
          <w:rFonts w:ascii="仿宋_GB2312" w:eastAsia="仿宋_GB2312" w:hAnsi="仿宋" w:cs="仿宋" w:hint="eastAsia"/>
          <w:sz w:val="32"/>
          <w:szCs w:val="40"/>
        </w:rPr>
        <w:t>深刻理解全面从严治党的重大意义，</w:t>
      </w:r>
      <w:r>
        <w:rPr>
          <w:rFonts w:ascii="仿宋_GB2312" w:eastAsia="仿宋_GB2312" w:hAnsi="仿宋" w:cs="仿宋" w:hint="eastAsia"/>
          <w:sz w:val="32"/>
          <w:szCs w:val="40"/>
        </w:rPr>
        <w:t>把思想和行动统一到</w:t>
      </w:r>
      <w:r w:rsidR="008E640F">
        <w:rPr>
          <w:rFonts w:ascii="仿宋_GB2312" w:eastAsia="仿宋_GB2312" w:hAnsi="仿宋" w:cs="仿宋" w:hint="eastAsia"/>
          <w:sz w:val="32"/>
          <w:szCs w:val="40"/>
        </w:rPr>
        <w:t>学校</w:t>
      </w:r>
      <w:r>
        <w:rPr>
          <w:rFonts w:ascii="仿宋_GB2312" w:eastAsia="仿宋_GB2312" w:hAnsi="仿宋" w:cs="仿宋" w:hint="eastAsia"/>
          <w:sz w:val="32"/>
          <w:szCs w:val="40"/>
        </w:rPr>
        <w:t>党委的部署上来</w:t>
      </w:r>
      <w:r w:rsidR="00464FA6">
        <w:rPr>
          <w:rFonts w:ascii="仿宋_GB2312" w:eastAsia="仿宋_GB2312" w:hAnsi="仿宋" w:cs="仿宋" w:hint="eastAsia"/>
          <w:sz w:val="32"/>
          <w:szCs w:val="40"/>
        </w:rPr>
        <w:t>，认真落实“一岗双责”</w:t>
      </w:r>
      <w:r>
        <w:rPr>
          <w:rFonts w:ascii="仿宋_GB2312" w:eastAsia="仿宋_GB2312" w:hAnsi="仿宋" w:cs="仿宋" w:hint="eastAsia"/>
          <w:sz w:val="32"/>
          <w:szCs w:val="40"/>
        </w:rPr>
        <w:t>。</w:t>
      </w:r>
    </w:p>
    <w:p w:rsidR="00170536" w:rsidRPr="00B77857" w:rsidRDefault="00170536" w:rsidP="00B71290">
      <w:pPr>
        <w:tabs>
          <w:tab w:val="left" w:pos="567"/>
          <w:tab w:val="left" w:pos="993"/>
        </w:tabs>
        <w:adjustRightInd w:val="0"/>
        <w:snapToGrid w:val="0"/>
        <w:spacing w:line="600" w:lineRule="exact"/>
        <w:ind w:firstLineChars="250" w:firstLine="781"/>
        <w:jc w:val="left"/>
        <w:rPr>
          <w:rFonts w:ascii="仿宋_GB2312" w:eastAsia="仿宋_GB2312" w:hAnsi="仿宋" w:cs="仿宋"/>
          <w:b/>
          <w:sz w:val="32"/>
          <w:szCs w:val="40"/>
        </w:rPr>
      </w:pPr>
      <w:r w:rsidRPr="003D231F">
        <w:rPr>
          <w:rFonts w:ascii="仿宋_GB2312" w:eastAsia="仿宋_GB2312" w:hAnsi="仿宋" w:cs="仿宋"/>
          <w:b/>
          <w:sz w:val="32"/>
          <w:szCs w:val="40"/>
        </w:rPr>
        <w:t>2.</w:t>
      </w:r>
      <w:r>
        <w:rPr>
          <w:rFonts w:ascii="仿宋_GB2312" w:eastAsia="仿宋_GB2312" w:hAnsi="仿宋" w:cs="仿宋" w:hint="eastAsia"/>
          <w:b/>
          <w:sz w:val="32"/>
          <w:szCs w:val="40"/>
        </w:rPr>
        <w:t>严肃政治生活。</w:t>
      </w:r>
      <w:r w:rsidRPr="00A47F9E">
        <w:rPr>
          <w:rFonts w:ascii="仿宋_GB2312" w:eastAsia="仿宋_GB2312" w:hAnsi="仿宋" w:cs="仿宋" w:hint="eastAsia"/>
          <w:sz w:val="32"/>
          <w:szCs w:val="40"/>
        </w:rPr>
        <w:t>完善党委常委会议事规则和决策程序，修订学校“三重一大”事项决策制度。健全常委会向全委会定期报告工作并接受监督制度</w:t>
      </w:r>
      <w:r>
        <w:rPr>
          <w:rFonts w:ascii="仿宋_GB2312" w:eastAsia="仿宋_GB2312" w:hAnsi="仿宋" w:cs="仿宋" w:hint="eastAsia"/>
          <w:sz w:val="32"/>
          <w:szCs w:val="40"/>
        </w:rPr>
        <w:t>。认真落实</w:t>
      </w:r>
      <w:r w:rsidRPr="00A47F9E">
        <w:rPr>
          <w:rFonts w:ascii="仿宋_GB2312" w:eastAsia="仿宋_GB2312" w:hint="eastAsia"/>
          <w:sz w:val="32"/>
          <w:szCs w:val="32"/>
        </w:rPr>
        <w:t>领导班子民主生活会和党支部组织生活会</w:t>
      </w:r>
      <w:r>
        <w:rPr>
          <w:rFonts w:ascii="仿宋_GB2312" w:eastAsia="仿宋_GB2312" w:hint="eastAsia"/>
          <w:sz w:val="32"/>
          <w:szCs w:val="32"/>
        </w:rPr>
        <w:t>制度</w:t>
      </w:r>
      <w:r w:rsidRPr="00A47F9E">
        <w:rPr>
          <w:rFonts w:ascii="仿宋_GB2312" w:eastAsia="仿宋_GB2312" w:hint="eastAsia"/>
          <w:sz w:val="32"/>
          <w:szCs w:val="32"/>
        </w:rPr>
        <w:t>，</w:t>
      </w:r>
      <w:r>
        <w:rPr>
          <w:rFonts w:ascii="仿宋_GB2312" w:eastAsia="仿宋_GB2312" w:hint="eastAsia"/>
          <w:sz w:val="32"/>
          <w:szCs w:val="32"/>
        </w:rPr>
        <w:t>坚持把自己摆进去，认真查找“七个有之”等问题</w:t>
      </w:r>
      <w:r w:rsidR="008E640F">
        <w:rPr>
          <w:rFonts w:ascii="仿宋_GB2312" w:eastAsia="仿宋_GB2312" w:hint="eastAsia"/>
          <w:sz w:val="32"/>
          <w:szCs w:val="32"/>
        </w:rPr>
        <w:t>，坚决反对</w:t>
      </w:r>
      <w:r w:rsidR="008E640F" w:rsidRPr="00A60C6F">
        <w:rPr>
          <w:rFonts w:ascii="仿宋" w:eastAsia="仿宋" w:hAnsi="仿宋" w:hint="eastAsia"/>
          <w:sz w:val="32"/>
          <w:szCs w:val="32"/>
        </w:rPr>
        <w:t>团</w:t>
      </w:r>
      <w:proofErr w:type="gramStart"/>
      <w:r w:rsidR="008E640F" w:rsidRPr="00A60C6F">
        <w:rPr>
          <w:rFonts w:ascii="仿宋" w:eastAsia="仿宋" w:hAnsi="仿宋" w:hint="eastAsia"/>
          <w:sz w:val="32"/>
          <w:szCs w:val="32"/>
        </w:rPr>
        <w:t>团伙</w:t>
      </w:r>
      <w:proofErr w:type="gramEnd"/>
      <w:r w:rsidR="008E640F" w:rsidRPr="00A60C6F">
        <w:rPr>
          <w:rFonts w:ascii="仿宋" w:eastAsia="仿宋" w:hAnsi="仿宋" w:hint="eastAsia"/>
          <w:sz w:val="32"/>
          <w:szCs w:val="32"/>
        </w:rPr>
        <w:t>伙、拉帮结派等非组织行为</w:t>
      </w:r>
      <w:r>
        <w:rPr>
          <w:rFonts w:ascii="仿宋_GB2312" w:eastAsia="仿宋_GB2312" w:hAnsi="仿宋" w:cs="仿宋" w:hint="eastAsia"/>
          <w:sz w:val="32"/>
          <w:szCs w:val="40"/>
        </w:rPr>
        <w:t>。</w:t>
      </w:r>
      <w:r w:rsidR="00EE6EDA" w:rsidRPr="00EE6EDA">
        <w:rPr>
          <w:rFonts w:ascii="仿宋_GB2312" w:eastAsia="仿宋_GB2312" w:hAnsi="仿宋" w:cs="仿宋" w:hint="eastAsia"/>
          <w:sz w:val="32"/>
          <w:szCs w:val="40"/>
        </w:rPr>
        <w:t>牢牢把握党对意识形态的领导权，落实意识形态</w:t>
      </w:r>
      <w:r w:rsidR="00EE6EDA">
        <w:rPr>
          <w:rFonts w:ascii="仿宋_GB2312" w:eastAsia="仿宋_GB2312" w:hAnsi="仿宋" w:cs="仿宋" w:hint="eastAsia"/>
          <w:sz w:val="32"/>
          <w:szCs w:val="40"/>
        </w:rPr>
        <w:t>工作</w:t>
      </w:r>
      <w:r w:rsidR="00EE6EDA" w:rsidRPr="00EE6EDA">
        <w:rPr>
          <w:rFonts w:ascii="仿宋_GB2312" w:eastAsia="仿宋_GB2312" w:hAnsi="仿宋" w:cs="仿宋" w:hint="eastAsia"/>
          <w:sz w:val="32"/>
          <w:szCs w:val="40"/>
        </w:rPr>
        <w:t>责任制。</w:t>
      </w:r>
    </w:p>
    <w:p w:rsidR="00170536" w:rsidRPr="00516BDC" w:rsidRDefault="00170536" w:rsidP="00B71290">
      <w:pPr>
        <w:tabs>
          <w:tab w:val="left" w:pos="567"/>
          <w:tab w:val="left" w:pos="993"/>
        </w:tabs>
        <w:adjustRightInd w:val="0"/>
        <w:snapToGrid w:val="0"/>
        <w:spacing w:line="600" w:lineRule="exact"/>
        <w:ind w:firstLine="200"/>
        <w:jc w:val="left"/>
        <w:rPr>
          <w:rFonts w:ascii="黑体" w:eastAsia="黑体" w:hAnsi="黑体" w:cs="仿宋"/>
          <w:sz w:val="32"/>
          <w:szCs w:val="40"/>
        </w:rPr>
      </w:pPr>
      <w:r w:rsidRPr="00516BDC">
        <w:rPr>
          <w:rFonts w:ascii="黑体" w:eastAsia="黑体" w:hAnsi="黑体" w:cs="仿宋" w:hint="eastAsia"/>
          <w:sz w:val="32"/>
          <w:szCs w:val="40"/>
        </w:rPr>
        <w:t xml:space="preserve">    二、</w:t>
      </w:r>
      <w:r w:rsidR="005556D6">
        <w:rPr>
          <w:rFonts w:ascii="黑体" w:eastAsia="黑体" w:hAnsi="黑体" w:cs="仿宋" w:hint="eastAsia"/>
          <w:sz w:val="32"/>
          <w:szCs w:val="40"/>
        </w:rPr>
        <w:t>完善全面从严治党组织体系</w:t>
      </w:r>
    </w:p>
    <w:p w:rsidR="00170536" w:rsidRPr="00464FA6" w:rsidRDefault="005556D6" w:rsidP="00B71290">
      <w:pPr>
        <w:tabs>
          <w:tab w:val="left" w:pos="567"/>
          <w:tab w:val="left" w:pos="993"/>
        </w:tabs>
        <w:adjustRightInd w:val="0"/>
        <w:snapToGrid w:val="0"/>
        <w:spacing w:line="600" w:lineRule="exact"/>
        <w:ind w:firstLineChars="200" w:firstLine="625"/>
        <w:rPr>
          <w:rFonts w:ascii="仿宋_GB2312" w:eastAsia="仿宋_GB2312" w:hAnsi="仿宋" w:cs="仿宋"/>
          <w:sz w:val="32"/>
          <w:szCs w:val="40"/>
        </w:rPr>
      </w:pPr>
      <w:r>
        <w:rPr>
          <w:rFonts w:ascii="仿宋_GB2312" w:eastAsia="仿宋_GB2312" w:hint="eastAsia"/>
          <w:b/>
          <w:sz w:val="32"/>
          <w:szCs w:val="32"/>
        </w:rPr>
        <w:t>3</w:t>
      </w:r>
      <w:r w:rsidR="00170536" w:rsidRPr="00464FA6">
        <w:rPr>
          <w:rFonts w:ascii="仿宋_GB2312" w:eastAsia="仿宋_GB2312"/>
          <w:b/>
          <w:sz w:val="32"/>
          <w:szCs w:val="32"/>
        </w:rPr>
        <w:t>.</w:t>
      </w:r>
      <w:r w:rsidR="00170536" w:rsidRPr="00464FA6">
        <w:rPr>
          <w:rFonts w:ascii="仿宋_GB2312" w:eastAsia="仿宋_GB2312" w:hAnsi="仿宋" w:cs="仿宋" w:hint="eastAsia"/>
          <w:b/>
          <w:sz w:val="32"/>
          <w:szCs w:val="40"/>
        </w:rPr>
        <w:t>健全工作机制。</w:t>
      </w:r>
      <w:r w:rsidRPr="005556D6">
        <w:rPr>
          <w:rFonts w:ascii="仿宋_GB2312" w:eastAsia="仿宋_GB2312" w:hint="eastAsia"/>
          <w:sz w:val="32"/>
          <w:szCs w:val="32"/>
        </w:rPr>
        <w:t>理顺</w:t>
      </w:r>
      <w:r>
        <w:rPr>
          <w:rFonts w:ascii="仿宋_GB2312" w:eastAsia="仿宋_GB2312" w:hint="eastAsia"/>
          <w:sz w:val="32"/>
          <w:szCs w:val="32"/>
        </w:rPr>
        <w:t>基层党组织隶属关系和管理体制。</w:t>
      </w:r>
      <w:r w:rsidR="00170536" w:rsidRPr="005556D6">
        <w:rPr>
          <w:rFonts w:ascii="仿宋_GB2312" w:eastAsia="仿宋_GB2312" w:hint="eastAsia"/>
          <w:sz w:val="32"/>
          <w:szCs w:val="32"/>
        </w:rPr>
        <w:t>建</w:t>
      </w:r>
      <w:r w:rsidR="00170536" w:rsidRPr="00464FA6">
        <w:rPr>
          <w:rFonts w:ascii="仿宋_GB2312" w:eastAsia="仿宋_GB2312" w:hAnsi="仿宋" w:cs="仿宋" w:hint="eastAsia"/>
          <w:sz w:val="32"/>
          <w:szCs w:val="40"/>
        </w:rPr>
        <w:lastRenderedPageBreak/>
        <w:t>立抓党建责任清单和负面清单制度</w:t>
      </w:r>
      <w:r>
        <w:rPr>
          <w:rFonts w:ascii="仿宋_GB2312" w:eastAsia="仿宋_GB2312" w:hAnsi="仿宋" w:cs="仿宋" w:hint="eastAsia"/>
          <w:sz w:val="32"/>
          <w:szCs w:val="40"/>
        </w:rPr>
        <w:t>。</w:t>
      </w:r>
      <w:r w:rsidR="00170536" w:rsidRPr="00464FA6">
        <w:rPr>
          <w:rFonts w:ascii="仿宋_GB2312" w:eastAsia="仿宋_GB2312" w:hAnsi="仿宋" w:cs="仿宋" w:hint="eastAsia"/>
          <w:sz w:val="32"/>
          <w:szCs w:val="40"/>
        </w:rPr>
        <w:t>规范学部（院）党组织会议和党政联席会议制度</w:t>
      </w:r>
      <w:r>
        <w:rPr>
          <w:rFonts w:ascii="仿宋_GB2312" w:eastAsia="仿宋_GB2312" w:hAnsi="仿宋" w:cs="仿宋" w:hint="eastAsia"/>
          <w:sz w:val="32"/>
          <w:szCs w:val="40"/>
        </w:rPr>
        <w:t>，</w:t>
      </w:r>
      <w:r w:rsidR="00170536" w:rsidRPr="00464FA6">
        <w:rPr>
          <w:rFonts w:ascii="仿宋_GB2312" w:eastAsia="仿宋_GB2312" w:hint="eastAsia"/>
          <w:sz w:val="32"/>
          <w:szCs w:val="32"/>
        </w:rPr>
        <w:t>健全学部（院）集体领导、党政分工合作、协调运行的工作机制。</w:t>
      </w:r>
      <w:r w:rsidR="00464FA6">
        <w:rPr>
          <w:rFonts w:ascii="仿宋_GB2312" w:eastAsia="仿宋_GB2312" w:hint="eastAsia"/>
          <w:sz w:val="32"/>
          <w:szCs w:val="32"/>
        </w:rPr>
        <w:t>建立</w:t>
      </w:r>
      <w:r w:rsidR="00170536" w:rsidRPr="00464FA6">
        <w:rPr>
          <w:rFonts w:ascii="仿宋_GB2312" w:eastAsia="仿宋_GB2312" w:hint="eastAsia"/>
          <w:sz w:val="32"/>
          <w:szCs w:val="32"/>
        </w:rPr>
        <w:t>校党委</w:t>
      </w:r>
      <w:r w:rsidR="00464FA6">
        <w:rPr>
          <w:rFonts w:ascii="仿宋_GB2312" w:eastAsia="仿宋_GB2312" w:hint="eastAsia"/>
          <w:sz w:val="32"/>
          <w:szCs w:val="32"/>
        </w:rPr>
        <w:t>委员</w:t>
      </w:r>
      <w:r w:rsidR="00170536" w:rsidRPr="00464FA6">
        <w:rPr>
          <w:rFonts w:ascii="仿宋_GB2312" w:eastAsia="仿宋_GB2312" w:hint="eastAsia"/>
          <w:sz w:val="32"/>
          <w:szCs w:val="32"/>
        </w:rPr>
        <w:t>和纪委</w:t>
      </w:r>
      <w:r w:rsidR="00464FA6">
        <w:rPr>
          <w:rFonts w:ascii="仿宋_GB2312" w:eastAsia="仿宋_GB2312" w:hint="eastAsia"/>
          <w:sz w:val="32"/>
          <w:szCs w:val="32"/>
        </w:rPr>
        <w:t>委员</w:t>
      </w:r>
      <w:r w:rsidR="00170536" w:rsidRPr="00464FA6">
        <w:rPr>
          <w:rFonts w:ascii="仿宋_GB2312" w:eastAsia="仿宋_GB2312" w:hint="eastAsia"/>
          <w:sz w:val="32"/>
          <w:szCs w:val="32"/>
        </w:rPr>
        <w:t>列席二级单位领导班子民主生活会</w:t>
      </w:r>
      <w:r w:rsidR="00CF3CFB">
        <w:rPr>
          <w:rFonts w:ascii="仿宋_GB2312" w:eastAsia="仿宋_GB2312" w:hint="eastAsia"/>
          <w:sz w:val="32"/>
          <w:szCs w:val="32"/>
        </w:rPr>
        <w:t>、党政联系会等会议</w:t>
      </w:r>
      <w:r w:rsidR="00464FA6">
        <w:rPr>
          <w:rFonts w:ascii="仿宋_GB2312" w:eastAsia="仿宋_GB2312" w:hint="eastAsia"/>
          <w:sz w:val="32"/>
          <w:szCs w:val="32"/>
        </w:rPr>
        <w:t>制度</w:t>
      </w:r>
      <w:r w:rsidR="00170536" w:rsidRPr="00464FA6">
        <w:rPr>
          <w:rFonts w:ascii="仿宋_GB2312" w:eastAsia="仿宋_GB2312" w:hint="eastAsia"/>
          <w:sz w:val="32"/>
          <w:szCs w:val="32"/>
        </w:rPr>
        <w:t>。</w:t>
      </w:r>
      <w:r w:rsidR="00464FA6" w:rsidRPr="00464FA6">
        <w:rPr>
          <w:rFonts w:ascii="仿宋_GB2312" w:eastAsia="仿宋_GB2312" w:hAnsi="仿宋" w:cs="仿宋" w:hint="eastAsia"/>
          <w:sz w:val="32"/>
          <w:szCs w:val="40"/>
        </w:rPr>
        <w:t>落实好学校党委班子成员联系院（系）党组织和师生党支部制度</w:t>
      </w:r>
      <w:r w:rsidR="001815AC">
        <w:rPr>
          <w:rFonts w:ascii="仿宋_GB2312" w:eastAsia="仿宋_GB2312" w:hAnsi="仿宋" w:cs="仿宋" w:hint="eastAsia"/>
          <w:sz w:val="32"/>
          <w:szCs w:val="40"/>
        </w:rPr>
        <w:t>。</w:t>
      </w:r>
      <w:r w:rsidR="001815AC" w:rsidRPr="00464FA6">
        <w:rPr>
          <w:rFonts w:ascii="仿宋_GB2312" w:eastAsia="仿宋_GB2312" w:hAnsi="仿宋" w:cs="仿宋" w:hint="eastAsia"/>
          <w:sz w:val="32"/>
          <w:szCs w:val="40"/>
        </w:rPr>
        <w:t>制定党支部工作考核评价办法，</w:t>
      </w:r>
      <w:r w:rsidR="001815AC">
        <w:rPr>
          <w:rFonts w:ascii="仿宋_GB2312" w:eastAsia="仿宋_GB2312" w:hAnsi="仿宋" w:cs="仿宋" w:hint="eastAsia"/>
          <w:sz w:val="32"/>
          <w:szCs w:val="40"/>
        </w:rPr>
        <w:t>实现</w:t>
      </w:r>
      <w:r w:rsidR="00170536" w:rsidRPr="00464FA6">
        <w:rPr>
          <w:rFonts w:ascii="仿宋_GB2312" w:eastAsia="仿宋_GB2312" w:hAnsi="仿宋" w:cs="仿宋" w:hint="eastAsia"/>
          <w:sz w:val="32"/>
          <w:szCs w:val="40"/>
        </w:rPr>
        <w:t>各级党组织</w:t>
      </w:r>
      <w:proofErr w:type="gramStart"/>
      <w:r w:rsidR="00170536" w:rsidRPr="00464FA6">
        <w:rPr>
          <w:rFonts w:ascii="仿宋_GB2312" w:eastAsia="仿宋_GB2312" w:hAnsi="仿宋" w:cs="仿宋" w:hint="eastAsia"/>
          <w:sz w:val="32"/>
          <w:szCs w:val="40"/>
        </w:rPr>
        <w:t>书记党建述职</w:t>
      </w:r>
      <w:proofErr w:type="gramEnd"/>
      <w:r w:rsidR="00170536" w:rsidRPr="00464FA6">
        <w:rPr>
          <w:rFonts w:ascii="仿宋_GB2312" w:eastAsia="仿宋_GB2312" w:hAnsi="仿宋" w:cs="仿宋" w:hint="eastAsia"/>
          <w:sz w:val="32"/>
          <w:szCs w:val="40"/>
        </w:rPr>
        <w:t>评议考核全覆盖，压实党建工作责任。</w:t>
      </w:r>
    </w:p>
    <w:p w:rsidR="00170536" w:rsidRPr="001815AC" w:rsidRDefault="005556D6" w:rsidP="00B71290">
      <w:pPr>
        <w:tabs>
          <w:tab w:val="left" w:pos="567"/>
          <w:tab w:val="left" w:pos="993"/>
        </w:tabs>
        <w:adjustRightInd w:val="0"/>
        <w:snapToGrid w:val="0"/>
        <w:spacing w:line="600" w:lineRule="exact"/>
        <w:ind w:firstLineChars="200" w:firstLine="625"/>
        <w:jc w:val="left"/>
        <w:rPr>
          <w:rFonts w:ascii="仿宋_GB2312" w:eastAsia="仿宋_GB2312" w:hAnsi="仿宋" w:cs="仿宋"/>
          <w:sz w:val="32"/>
          <w:szCs w:val="40"/>
        </w:rPr>
      </w:pPr>
      <w:r>
        <w:rPr>
          <w:rFonts w:ascii="仿宋_GB2312" w:eastAsia="仿宋_GB2312" w:hAnsi="仿宋" w:cs="仿宋" w:hint="eastAsia"/>
          <w:b/>
          <w:sz w:val="32"/>
          <w:szCs w:val="40"/>
        </w:rPr>
        <w:t>4</w:t>
      </w:r>
      <w:r w:rsidR="00170536" w:rsidRPr="001815AC">
        <w:rPr>
          <w:rFonts w:ascii="仿宋_GB2312" w:eastAsia="仿宋_GB2312" w:hAnsi="仿宋" w:cs="仿宋"/>
          <w:b/>
          <w:sz w:val="32"/>
          <w:szCs w:val="40"/>
        </w:rPr>
        <w:t>.</w:t>
      </w:r>
      <w:r w:rsidR="00516BDC">
        <w:rPr>
          <w:rFonts w:ascii="仿宋_GB2312" w:eastAsia="仿宋_GB2312" w:hAnsi="仿宋" w:cs="仿宋" w:hint="eastAsia"/>
          <w:b/>
          <w:sz w:val="32"/>
          <w:szCs w:val="40"/>
        </w:rPr>
        <w:t>实现</w:t>
      </w:r>
      <w:r w:rsidR="00170536" w:rsidRPr="001815AC">
        <w:rPr>
          <w:rFonts w:ascii="仿宋_GB2312" w:eastAsia="仿宋_GB2312" w:hAnsi="仿宋" w:cs="仿宋" w:hint="eastAsia"/>
          <w:b/>
          <w:sz w:val="32"/>
          <w:szCs w:val="40"/>
        </w:rPr>
        <w:t>组织生活</w:t>
      </w:r>
      <w:r w:rsidR="00516BDC">
        <w:rPr>
          <w:rFonts w:ascii="仿宋_GB2312" w:eastAsia="仿宋_GB2312" w:hAnsi="仿宋" w:cs="仿宋" w:hint="eastAsia"/>
          <w:b/>
          <w:sz w:val="32"/>
          <w:szCs w:val="40"/>
        </w:rPr>
        <w:t>经常化</w:t>
      </w:r>
      <w:r w:rsidR="00170536" w:rsidRPr="001815AC">
        <w:rPr>
          <w:rFonts w:ascii="仿宋_GB2312" w:eastAsia="仿宋_GB2312" w:hAnsi="仿宋" w:cs="仿宋" w:hint="eastAsia"/>
          <w:b/>
          <w:sz w:val="32"/>
          <w:szCs w:val="40"/>
        </w:rPr>
        <w:t>。</w:t>
      </w:r>
      <w:r w:rsidR="00170536" w:rsidRPr="001815AC">
        <w:rPr>
          <w:rFonts w:ascii="仿宋_GB2312" w:eastAsia="仿宋_GB2312" w:hAnsi="仿宋" w:cs="仿宋" w:hint="eastAsia"/>
          <w:sz w:val="32"/>
          <w:szCs w:val="40"/>
        </w:rPr>
        <w:t>结</w:t>
      </w:r>
      <w:r w:rsidR="00E83D62">
        <w:rPr>
          <w:rFonts w:ascii="仿宋_GB2312" w:eastAsia="仿宋_GB2312" w:hAnsi="仿宋" w:cs="仿宋" w:hint="eastAsia"/>
          <w:sz w:val="32"/>
          <w:szCs w:val="40"/>
        </w:rPr>
        <w:t>合“两学一做”学习教育常态化制度化，认真落实好“三会一课”制度。</w:t>
      </w:r>
      <w:r w:rsidR="00170536" w:rsidRPr="001815AC">
        <w:rPr>
          <w:rFonts w:ascii="仿宋_GB2312" w:eastAsia="仿宋_GB2312" w:hAnsi="仿宋" w:cs="仿宋" w:hint="eastAsia"/>
          <w:sz w:val="32"/>
          <w:szCs w:val="40"/>
        </w:rPr>
        <w:t>开展好“不忘初心、牢记使命”主题教育，</w:t>
      </w:r>
      <w:r w:rsidR="00170536" w:rsidRPr="001815AC">
        <w:rPr>
          <w:rFonts w:ascii="仿宋" w:eastAsia="仿宋" w:hAnsi="仿宋" w:hint="eastAsia"/>
          <w:sz w:val="32"/>
          <w:szCs w:val="32"/>
        </w:rPr>
        <w:t>以教师党支部和研究生党支部为重点，推进党支部规范化建设。</w:t>
      </w:r>
    </w:p>
    <w:p w:rsidR="00170536" w:rsidRDefault="005556D6" w:rsidP="00B71290">
      <w:pPr>
        <w:tabs>
          <w:tab w:val="left" w:pos="567"/>
          <w:tab w:val="left" w:pos="993"/>
        </w:tabs>
        <w:adjustRightInd w:val="0"/>
        <w:snapToGrid w:val="0"/>
        <w:spacing w:line="600" w:lineRule="exact"/>
        <w:ind w:firstLineChars="200" w:firstLine="625"/>
        <w:jc w:val="left"/>
        <w:rPr>
          <w:rFonts w:ascii="仿宋" w:eastAsia="仿宋" w:hAnsi="仿宋"/>
          <w:sz w:val="32"/>
          <w:szCs w:val="32"/>
        </w:rPr>
      </w:pPr>
      <w:r>
        <w:rPr>
          <w:rFonts w:ascii="仿宋_GB2312" w:eastAsia="仿宋_GB2312" w:hint="eastAsia"/>
          <w:b/>
          <w:sz w:val="32"/>
          <w:szCs w:val="32"/>
        </w:rPr>
        <w:t>5</w:t>
      </w:r>
      <w:r w:rsidR="00170536" w:rsidRPr="003D231F">
        <w:rPr>
          <w:rFonts w:ascii="仿宋_GB2312" w:eastAsia="仿宋_GB2312"/>
          <w:b/>
          <w:sz w:val="32"/>
          <w:szCs w:val="32"/>
        </w:rPr>
        <w:t>.</w:t>
      </w:r>
      <w:r w:rsidR="00170536" w:rsidRPr="003D231F">
        <w:rPr>
          <w:rFonts w:ascii="仿宋" w:eastAsia="仿宋" w:hAnsi="仿宋" w:hint="eastAsia"/>
          <w:b/>
          <w:sz w:val="32"/>
          <w:szCs w:val="32"/>
        </w:rPr>
        <w:t>加强党务干部力量</w:t>
      </w:r>
      <w:r w:rsidR="00170536">
        <w:rPr>
          <w:rFonts w:ascii="仿宋" w:eastAsia="仿宋" w:hAnsi="仿宋" w:hint="eastAsia"/>
          <w:b/>
          <w:sz w:val="32"/>
          <w:szCs w:val="32"/>
        </w:rPr>
        <w:t>。</w:t>
      </w:r>
      <w:r w:rsidR="00170536">
        <w:rPr>
          <w:rFonts w:ascii="仿宋" w:eastAsia="仿宋" w:hAnsi="仿宋" w:hint="eastAsia"/>
          <w:sz w:val="32"/>
          <w:szCs w:val="32"/>
        </w:rPr>
        <w:t>结合党</w:t>
      </w:r>
      <w:r>
        <w:rPr>
          <w:rFonts w:ascii="仿宋" w:eastAsia="仿宋" w:hAnsi="仿宋" w:hint="eastAsia"/>
          <w:sz w:val="32"/>
          <w:szCs w:val="32"/>
        </w:rPr>
        <w:t>组织</w:t>
      </w:r>
      <w:r w:rsidR="00170536">
        <w:rPr>
          <w:rFonts w:ascii="仿宋" w:eastAsia="仿宋" w:hAnsi="仿宋" w:hint="eastAsia"/>
          <w:sz w:val="32"/>
          <w:szCs w:val="32"/>
        </w:rPr>
        <w:t>换届配齐配强支部书记和委员。</w:t>
      </w:r>
      <w:r w:rsidR="00170536" w:rsidRPr="00A60C6F">
        <w:rPr>
          <w:rFonts w:ascii="仿宋" w:eastAsia="仿宋" w:hAnsi="仿宋" w:hint="eastAsia"/>
          <w:sz w:val="32"/>
          <w:szCs w:val="32"/>
        </w:rPr>
        <w:t>研究制定《教师党支部书记“双带头人”培育工程工作办法》，对今年应换届的教师党支部落实“双带头人”选配要求</w:t>
      </w:r>
      <w:r w:rsidR="00170536">
        <w:rPr>
          <w:rFonts w:ascii="仿宋" w:eastAsia="仿宋" w:hAnsi="仿宋" w:hint="eastAsia"/>
          <w:sz w:val="32"/>
          <w:szCs w:val="32"/>
        </w:rPr>
        <w:t>。</w:t>
      </w:r>
    </w:p>
    <w:p w:rsidR="005556D6" w:rsidRPr="005556D6" w:rsidRDefault="005556D6" w:rsidP="00B71290">
      <w:pPr>
        <w:tabs>
          <w:tab w:val="left" w:pos="567"/>
          <w:tab w:val="left" w:pos="993"/>
        </w:tabs>
        <w:adjustRightInd w:val="0"/>
        <w:snapToGrid w:val="0"/>
        <w:spacing w:line="600" w:lineRule="exact"/>
        <w:ind w:firstLineChars="200" w:firstLine="625"/>
        <w:jc w:val="left"/>
        <w:rPr>
          <w:rFonts w:ascii="仿宋_GB2312" w:eastAsia="仿宋_GB2312"/>
          <w:sz w:val="32"/>
          <w:szCs w:val="32"/>
        </w:rPr>
      </w:pPr>
      <w:r>
        <w:rPr>
          <w:rFonts w:ascii="仿宋_GB2312" w:eastAsia="仿宋_GB2312" w:hAnsi="仿宋" w:hint="eastAsia"/>
          <w:b/>
          <w:sz w:val="32"/>
          <w:szCs w:val="32"/>
        </w:rPr>
        <w:t>6</w:t>
      </w:r>
      <w:r w:rsidRPr="00B77857">
        <w:rPr>
          <w:rFonts w:ascii="仿宋_GB2312" w:eastAsia="仿宋_GB2312" w:hAnsi="仿宋" w:hint="eastAsia"/>
          <w:b/>
          <w:sz w:val="32"/>
          <w:szCs w:val="32"/>
        </w:rPr>
        <w:t>.严把选人用人关。</w:t>
      </w:r>
      <w:r w:rsidRPr="00AD66C3">
        <w:rPr>
          <w:rFonts w:ascii="仿宋_GB2312" w:eastAsia="仿宋_GB2312" w:hAnsi="仿宋" w:hint="eastAsia"/>
          <w:sz w:val="32"/>
          <w:szCs w:val="32"/>
        </w:rPr>
        <w:t>组织开展后备干部调研，</w:t>
      </w:r>
      <w:r>
        <w:rPr>
          <w:rFonts w:ascii="仿宋_GB2312" w:eastAsia="仿宋_GB2312" w:hAnsi="仿宋" w:hint="eastAsia"/>
          <w:sz w:val="32"/>
          <w:szCs w:val="32"/>
        </w:rPr>
        <w:t>统筹推进干部培养使用，按照“好干部”标准选拔任用“忠诚、干净、担当”的干部，树立正确选人用人导向。关口前移，认真执行“凡提四必”，完善干部廉政档案建设，</w:t>
      </w:r>
      <w:r w:rsidRPr="00A47F9E">
        <w:rPr>
          <w:rFonts w:ascii="仿宋_GB2312" w:eastAsia="仿宋_GB2312" w:hint="eastAsia"/>
          <w:sz w:val="32"/>
          <w:szCs w:val="32"/>
        </w:rPr>
        <w:t>把好选人用人政治关、廉洁关、形象关，坚决防止“带病提拔”。</w:t>
      </w:r>
    </w:p>
    <w:p w:rsidR="00170536" w:rsidRPr="00516BDC" w:rsidRDefault="00170536" w:rsidP="00B71290">
      <w:pPr>
        <w:tabs>
          <w:tab w:val="left" w:pos="567"/>
          <w:tab w:val="left" w:pos="993"/>
        </w:tabs>
        <w:adjustRightInd w:val="0"/>
        <w:snapToGrid w:val="0"/>
        <w:spacing w:line="600" w:lineRule="exact"/>
        <w:ind w:firstLineChars="200" w:firstLine="622"/>
        <w:jc w:val="left"/>
        <w:rPr>
          <w:rFonts w:ascii="黑体" w:eastAsia="黑体" w:hAnsi="黑体" w:cs="仿宋"/>
          <w:sz w:val="32"/>
          <w:szCs w:val="40"/>
        </w:rPr>
      </w:pPr>
      <w:r w:rsidRPr="00516BDC">
        <w:rPr>
          <w:rFonts w:ascii="黑体" w:eastAsia="黑体" w:hAnsi="黑体" w:cs="仿宋" w:hint="eastAsia"/>
          <w:sz w:val="32"/>
          <w:szCs w:val="40"/>
        </w:rPr>
        <w:t>三、</w:t>
      </w:r>
      <w:r w:rsidR="005556D6">
        <w:rPr>
          <w:rFonts w:ascii="黑体" w:eastAsia="黑体" w:hAnsi="黑体" w:cs="仿宋" w:hint="eastAsia"/>
          <w:sz w:val="32"/>
          <w:szCs w:val="40"/>
        </w:rPr>
        <w:t>构建全面从严治党制度体系</w:t>
      </w:r>
    </w:p>
    <w:p w:rsidR="00170536" w:rsidRPr="00834BF5" w:rsidRDefault="00170536" w:rsidP="00B71290">
      <w:pPr>
        <w:tabs>
          <w:tab w:val="left" w:pos="567"/>
          <w:tab w:val="left" w:pos="993"/>
        </w:tabs>
        <w:adjustRightInd w:val="0"/>
        <w:snapToGrid w:val="0"/>
        <w:spacing w:line="600" w:lineRule="exact"/>
        <w:ind w:firstLineChars="200" w:firstLine="625"/>
        <w:jc w:val="left"/>
        <w:rPr>
          <w:rFonts w:ascii="仿宋_GB2312" w:eastAsia="仿宋_GB2312" w:hAnsi="仿宋" w:cs="仿宋"/>
          <w:sz w:val="32"/>
          <w:szCs w:val="40"/>
        </w:rPr>
      </w:pPr>
      <w:r>
        <w:rPr>
          <w:rFonts w:ascii="仿宋_GB2312" w:eastAsia="仿宋_GB2312" w:hAnsi="仿宋" w:cs="仿宋" w:hint="eastAsia"/>
          <w:b/>
          <w:sz w:val="32"/>
          <w:szCs w:val="40"/>
        </w:rPr>
        <w:t>7.</w:t>
      </w:r>
      <w:r w:rsidR="00027463">
        <w:rPr>
          <w:rFonts w:ascii="仿宋_GB2312" w:eastAsia="仿宋_GB2312" w:hAnsi="仿宋" w:cs="仿宋" w:hint="eastAsia"/>
          <w:b/>
          <w:sz w:val="32"/>
          <w:szCs w:val="40"/>
        </w:rPr>
        <w:t>健全</w:t>
      </w:r>
      <w:r w:rsidR="00516BDC">
        <w:rPr>
          <w:rFonts w:ascii="仿宋_GB2312" w:eastAsia="仿宋_GB2312" w:hAnsi="仿宋" w:cs="仿宋" w:hint="eastAsia"/>
          <w:b/>
          <w:sz w:val="32"/>
          <w:szCs w:val="40"/>
        </w:rPr>
        <w:t>制度体系。</w:t>
      </w:r>
      <w:r w:rsidR="002E7D0F" w:rsidRPr="002E7D0F">
        <w:rPr>
          <w:rFonts w:ascii="仿宋_GB2312" w:eastAsia="仿宋_GB2312" w:hAnsi="仿宋" w:cs="仿宋" w:hint="eastAsia"/>
          <w:sz w:val="32"/>
          <w:szCs w:val="40"/>
        </w:rPr>
        <w:t>全面</w:t>
      </w:r>
      <w:r w:rsidR="00516BDC" w:rsidRPr="002E7D0F">
        <w:rPr>
          <w:rFonts w:ascii="仿宋_GB2312" w:eastAsia="仿宋_GB2312" w:hAnsi="仿宋" w:cs="仿宋" w:hint="eastAsia"/>
          <w:sz w:val="32"/>
          <w:szCs w:val="40"/>
        </w:rPr>
        <w:t>开展</w:t>
      </w:r>
      <w:r w:rsidR="002E7D0F">
        <w:rPr>
          <w:rFonts w:ascii="仿宋_GB2312" w:eastAsia="仿宋_GB2312" w:hAnsi="仿宋" w:cs="仿宋" w:hint="eastAsia"/>
          <w:sz w:val="32"/>
          <w:szCs w:val="40"/>
        </w:rPr>
        <w:t>制度清理工作，</w:t>
      </w:r>
      <w:r w:rsidRPr="00834BF5">
        <w:rPr>
          <w:rFonts w:ascii="仿宋_GB2312" w:eastAsia="仿宋_GB2312" w:hAnsi="仿宋" w:cs="仿宋" w:hint="eastAsia"/>
          <w:sz w:val="32"/>
          <w:szCs w:val="40"/>
        </w:rPr>
        <w:t>建立健全</w:t>
      </w:r>
      <w:r w:rsidR="002E7D0F">
        <w:rPr>
          <w:rFonts w:ascii="仿宋_GB2312" w:eastAsia="仿宋_GB2312" w:hAnsi="仿宋" w:cs="仿宋" w:hint="eastAsia"/>
          <w:sz w:val="32"/>
          <w:szCs w:val="40"/>
        </w:rPr>
        <w:t>办学治</w:t>
      </w:r>
      <w:r w:rsidR="002E7D0F">
        <w:rPr>
          <w:rFonts w:ascii="仿宋_GB2312" w:eastAsia="仿宋_GB2312" w:hAnsi="仿宋" w:cs="仿宋" w:hint="eastAsia"/>
          <w:sz w:val="32"/>
          <w:szCs w:val="40"/>
        </w:rPr>
        <w:lastRenderedPageBreak/>
        <w:t>校</w:t>
      </w:r>
      <w:r w:rsidRPr="00834BF5">
        <w:rPr>
          <w:rFonts w:ascii="仿宋_GB2312" w:eastAsia="仿宋_GB2312" w:hAnsi="仿宋" w:cs="仿宋" w:hint="eastAsia"/>
          <w:sz w:val="32"/>
          <w:szCs w:val="40"/>
        </w:rPr>
        <w:t>规章制度体系，</w:t>
      </w:r>
      <w:r>
        <w:rPr>
          <w:rFonts w:ascii="仿宋_GB2312" w:eastAsia="仿宋_GB2312" w:hAnsi="仿宋" w:cs="仿宋" w:hint="eastAsia"/>
          <w:sz w:val="32"/>
          <w:szCs w:val="40"/>
        </w:rPr>
        <w:t>完善党委、</w:t>
      </w:r>
      <w:r w:rsidR="00921BC4">
        <w:rPr>
          <w:rFonts w:ascii="仿宋_GB2312" w:eastAsia="仿宋_GB2312" w:hAnsi="仿宋" w:cs="仿宋" w:hint="eastAsia"/>
          <w:sz w:val="32"/>
          <w:szCs w:val="40"/>
        </w:rPr>
        <w:t>部（</w:t>
      </w:r>
      <w:r>
        <w:rPr>
          <w:rFonts w:ascii="仿宋_GB2312" w:eastAsia="仿宋_GB2312" w:hAnsi="仿宋" w:cs="仿宋" w:hint="eastAsia"/>
          <w:sz w:val="32"/>
          <w:szCs w:val="40"/>
        </w:rPr>
        <w:t>院</w:t>
      </w:r>
      <w:r w:rsidR="00921BC4">
        <w:rPr>
          <w:rFonts w:ascii="仿宋_GB2312" w:eastAsia="仿宋_GB2312" w:hAnsi="仿宋" w:cs="仿宋" w:hint="eastAsia"/>
          <w:sz w:val="32"/>
          <w:szCs w:val="40"/>
        </w:rPr>
        <w:t>）总支</w:t>
      </w:r>
      <w:r>
        <w:rPr>
          <w:rFonts w:ascii="仿宋_GB2312" w:eastAsia="仿宋_GB2312" w:hAnsi="仿宋" w:cs="仿宋" w:hint="eastAsia"/>
          <w:sz w:val="32"/>
          <w:szCs w:val="40"/>
        </w:rPr>
        <w:t>、支部、党员四位</w:t>
      </w:r>
      <w:proofErr w:type="gramStart"/>
      <w:r>
        <w:rPr>
          <w:rFonts w:ascii="仿宋_GB2312" w:eastAsia="仿宋_GB2312" w:hAnsi="仿宋" w:cs="仿宋" w:hint="eastAsia"/>
          <w:sz w:val="32"/>
          <w:szCs w:val="40"/>
        </w:rPr>
        <w:t>一体党建</w:t>
      </w:r>
      <w:proofErr w:type="gramEnd"/>
      <w:r>
        <w:rPr>
          <w:rFonts w:ascii="仿宋_GB2312" w:eastAsia="仿宋_GB2312" w:hAnsi="仿宋" w:cs="仿宋" w:hint="eastAsia"/>
          <w:sz w:val="32"/>
          <w:szCs w:val="40"/>
        </w:rPr>
        <w:t>工作体系</w:t>
      </w:r>
      <w:r w:rsidR="002E7D0F">
        <w:rPr>
          <w:rFonts w:ascii="仿宋_GB2312" w:eastAsia="仿宋_GB2312" w:hAnsi="仿宋" w:cs="仿宋" w:hint="eastAsia"/>
          <w:sz w:val="32"/>
          <w:szCs w:val="40"/>
        </w:rPr>
        <w:t>，健全有效管用的内控制度体系</w:t>
      </w:r>
      <w:r>
        <w:rPr>
          <w:rFonts w:ascii="仿宋_GB2312" w:eastAsia="仿宋_GB2312" w:hAnsi="仿宋" w:cs="仿宋" w:hint="eastAsia"/>
          <w:sz w:val="32"/>
          <w:szCs w:val="40"/>
        </w:rPr>
        <w:t>。</w:t>
      </w:r>
      <w:r w:rsidR="002E7D0F">
        <w:rPr>
          <w:rFonts w:ascii="仿宋_GB2312" w:eastAsia="仿宋_GB2312" w:hAnsi="Times New Roman" w:hint="eastAsia"/>
          <w:kern w:val="0"/>
          <w:sz w:val="32"/>
          <w:szCs w:val="32"/>
        </w:rPr>
        <w:t>建立规章制度合法合</w:t>
      </w:r>
      <w:proofErr w:type="gramStart"/>
      <w:r w:rsidR="002E7D0F">
        <w:rPr>
          <w:rFonts w:ascii="仿宋_GB2312" w:eastAsia="仿宋_GB2312" w:hAnsi="Times New Roman" w:hint="eastAsia"/>
          <w:kern w:val="0"/>
          <w:sz w:val="32"/>
          <w:szCs w:val="32"/>
        </w:rPr>
        <w:t>规</w:t>
      </w:r>
      <w:proofErr w:type="gramEnd"/>
      <w:r w:rsidR="002E7D0F">
        <w:rPr>
          <w:rFonts w:ascii="仿宋_GB2312" w:eastAsia="仿宋_GB2312" w:hAnsi="Times New Roman" w:hint="eastAsia"/>
          <w:kern w:val="0"/>
          <w:sz w:val="32"/>
          <w:szCs w:val="32"/>
        </w:rPr>
        <w:t>性审核制度，提高制度的权威性。</w:t>
      </w:r>
    </w:p>
    <w:p w:rsidR="00170536" w:rsidRDefault="00170536" w:rsidP="00B71290">
      <w:pPr>
        <w:pStyle w:val="1"/>
        <w:spacing w:line="600" w:lineRule="exact"/>
        <w:ind w:firstLineChars="196" w:firstLine="612"/>
        <w:jc w:val="left"/>
        <w:rPr>
          <w:rFonts w:ascii="仿宋_GB2312" w:eastAsia="仿宋_GB2312" w:hAnsi="Times New Roman"/>
          <w:kern w:val="0"/>
          <w:sz w:val="32"/>
          <w:szCs w:val="32"/>
        </w:rPr>
      </w:pPr>
      <w:r w:rsidRPr="002E7D0F">
        <w:rPr>
          <w:rFonts w:ascii="仿宋_GB2312" w:eastAsia="仿宋_GB2312" w:hAnsi="仿宋" w:cs="仿宋" w:hint="eastAsia"/>
          <w:b/>
          <w:sz w:val="32"/>
          <w:szCs w:val="40"/>
        </w:rPr>
        <w:t>8.</w:t>
      </w:r>
      <w:r w:rsidR="002E7D0F">
        <w:rPr>
          <w:rFonts w:ascii="仿宋_GB2312" w:eastAsia="仿宋_GB2312" w:hAnsi="仿宋" w:cs="仿宋" w:hint="eastAsia"/>
          <w:b/>
          <w:sz w:val="32"/>
          <w:szCs w:val="40"/>
        </w:rPr>
        <w:t>保障</w:t>
      </w:r>
      <w:r w:rsidR="002E7D0F" w:rsidRPr="002E7D0F">
        <w:rPr>
          <w:rFonts w:ascii="仿宋_GB2312" w:eastAsia="仿宋_GB2312" w:hAnsi="仿宋" w:cs="仿宋" w:hint="eastAsia"/>
          <w:b/>
          <w:sz w:val="32"/>
          <w:szCs w:val="40"/>
        </w:rPr>
        <w:t>制度执行</w:t>
      </w:r>
      <w:r w:rsidRPr="003D231F">
        <w:rPr>
          <w:rFonts w:ascii="仿宋_GB2312" w:eastAsia="仿宋_GB2312" w:hAnsi="仿宋" w:cs="仿宋" w:hint="eastAsia"/>
          <w:b/>
          <w:sz w:val="32"/>
          <w:szCs w:val="40"/>
        </w:rPr>
        <w:t>。</w:t>
      </w:r>
      <w:r w:rsidR="002E7D0F" w:rsidRPr="002E7D0F">
        <w:rPr>
          <w:rFonts w:ascii="仿宋_GB2312" w:eastAsia="仿宋_GB2312" w:hAnsi="Times New Roman" w:hint="eastAsia"/>
          <w:kern w:val="0"/>
          <w:sz w:val="32"/>
          <w:szCs w:val="32"/>
        </w:rPr>
        <w:t>进一步明确</w:t>
      </w:r>
      <w:r w:rsidR="002E7D0F">
        <w:rPr>
          <w:rFonts w:ascii="仿宋_GB2312" w:eastAsia="仿宋_GB2312" w:hAnsi="Times New Roman" w:hint="eastAsia"/>
          <w:kern w:val="0"/>
          <w:sz w:val="32"/>
          <w:szCs w:val="32"/>
        </w:rPr>
        <w:t>各单位工作职能，规范工作程序，强化岗位责任。</w:t>
      </w:r>
      <w:r w:rsidRPr="002E7D0F">
        <w:rPr>
          <w:rFonts w:ascii="仿宋_GB2312" w:eastAsia="仿宋_GB2312" w:hAnsi="Times New Roman" w:hint="eastAsia"/>
          <w:kern w:val="0"/>
          <w:sz w:val="32"/>
          <w:szCs w:val="32"/>
        </w:rPr>
        <w:t>建立</w:t>
      </w:r>
      <w:r w:rsidR="00C67EAA">
        <w:rPr>
          <w:rFonts w:ascii="仿宋_GB2312" w:eastAsia="仿宋_GB2312" w:hAnsi="Times New Roman" w:hint="eastAsia"/>
          <w:kern w:val="0"/>
          <w:sz w:val="32"/>
          <w:szCs w:val="32"/>
        </w:rPr>
        <w:t>重点工作督察督办</w:t>
      </w:r>
      <w:r w:rsidRPr="002E7D0F">
        <w:rPr>
          <w:rFonts w:ascii="仿宋_GB2312" w:eastAsia="仿宋_GB2312" w:hAnsi="Times New Roman" w:hint="eastAsia"/>
          <w:kern w:val="0"/>
          <w:sz w:val="32"/>
          <w:szCs w:val="32"/>
        </w:rPr>
        <w:t>制度，</w:t>
      </w:r>
      <w:r w:rsidR="00C67EAA">
        <w:rPr>
          <w:rFonts w:ascii="仿宋_GB2312" w:eastAsia="仿宋_GB2312" w:hAnsi="Times New Roman" w:hint="eastAsia"/>
          <w:kern w:val="0"/>
          <w:sz w:val="32"/>
          <w:szCs w:val="32"/>
        </w:rPr>
        <w:t>确保重点工作落实。开展制度落实情况专项检查，确保制度机制有效运转。</w:t>
      </w:r>
      <w:r w:rsidR="005D7456">
        <w:rPr>
          <w:rFonts w:ascii="仿宋_GB2312" w:eastAsia="仿宋_GB2312" w:hAnsi="Times New Roman" w:hint="eastAsia"/>
          <w:kern w:val="0"/>
          <w:sz w:val="32"/>
          <w:szCs w:val="32"/>
        </w:rPr>
        <w:t>研究制定党纪和政务处分执行规程，保证纪律处分执行到位。</w:t>
      </w:r>
    </w:p>
    <w:p w:rsidR="00854146" w:rsidRDefault="00170536" w:rsidP="00B71290">
      <w:pPr>
        <w:tabs>
          <w:tab w:val="left" w:pos="567"/>
          <w:tab w:val="left" w:pos="993"/>
        </w:tabs>
        <w:adjustRightInd w:val="0"/>
        <w:snapToGrid w:val="0"/>
        <w:spacing w:line="600" w:lineRule="exact"/>
        <w:ind w:firstLineChars="200" w:firstLine="622"/>
        <w:jc w:val="left"/>
        <w:rPr>
          <w:rFonts w:ascii="黑体" w:eastAsia="黑体" w:hAnsi="黑体"/>
          <w:sz w:val="32"/>
          <w:szCs w:val="32"/>
        </w:rPr>
      </w:pPr>
      <w:r w:rsidRPr="00C67EAA">
        <w:rPr>
          <w:rFonts w:ascii="黑体" w:eastAsia="黑体" w:hAnsi="黑体" w:hint="eastAsia"/>
          <w:sz w:val="32"/>
          <w:szCs w:val="32"/>
        </w:rPr>
        <w:t>四、大力整治“四风”问题</w:t>
      </w:r>
    </w:p>
    <w:p w:rsidR="00854146" w:rsidRDefault="00170536" w:rsidP="00B71290">
      <w:pPr>
        <w:tabs>
          <w:tab w:val="left" w:pos="567"/>
          <w:tab w:val="left" w:pos="993"/>
        </w:tabs>
        <w:adjustRightInd w:val="0"/>
        <w:snapToGrid w:val="0"/>
        <w:spacing w:line="600" w:lineRule="exact"/>
        <w:ind w:firstLineChars="200" w:firstLine="625"/>
        <w:jc w:val="left"/>
        <w:rPr>
          <w:rFonts w:ascii="仿宋_GB2312" w:eastAsia="仿宋_GB2312" w:hAnsi="Times New Roman"/>
          <w:kern w:val="0"/>
          <w:sz w:val="32"/>
          <w:szCs w:val="32"/>
        </w:rPr>
      </w:pPr>
      <w:r w:rsidRPr="00C67EAA">
        <w:rPr>
          <w:rFonts w:ascii="仿宋_GB2312" w:eastAsia="仿宋_GB2312" w:hAnsi="仿宋" w:cs="仿宋" w:hint="eastAsia"/>
          <w:b/>
          <w:sz w:val="32"/>
          <w:szCs w:val="40"/>
        </w:rPr>
        <w:t>9.</w:t>
      </w:r>
      <w:proofErr w:type="gramStart"/>
      <w:r w:rsidR="00C67EAA">
        <w:rPr>
          <w:rFonts w:ascii="仿宋_GB2312" w:eastAsia="仿宋_GB2312" w:hAnsi="仿宋" w:cs="仿宋" w:hint="eastAsia"/>
          <w:b/>
          <w:sz w:val="32"/>
          <w:szCs w:val="40"/>
        </w:rPr>
        <w:t>坚持</w:t>
      </w:r>
      <w:r w:rsidR="00EF038E">
        <w:rPr>
          <w:rFonts w:ascii="仿宋_GB2312" w:eastAsia="仿宋_GB2312" w:hAnsi="仿宋" w:cs="仿宋" w:hint="eastAsia"/>
          <w:b/>
          <w:sz w:val="32"/>
          <w:szCs w:val="40"/>
        </w:rPr>
        <w:t>惩防并举</w:t>
      </w:r>
      <w:proofErr w:type="gramEnd"/>
      <w:r w:rsidRPr="00C67EAA">
        <w:rPr>
          <w:rFonts w:ascii="仿宋_GB2312" w:eastAsia="仿宋_GB2312" w:hAnsi="仿宋" w:cs="仿宋" w:hint="eastAsia"/>
          <w:b/>
          <w:sz w:val="32"/>
          <w:szCs w:val="40"/>
        </w:rPr>
        <w:t>。</w:t>
      </w:r>
      <w:r w:rsidR="00541FA3" w:rsidRPr="00541FA3">
        <w:rPr>
          <w:rFonts w:ascii="仿宋_GB2312" w:eastAsia="仿宋_GB2312" w:hAnsi="Times New Roman" w:hint="eastAsia"/>
          <w:kern w:val="0"/>
          <w:sz w:val="32"/>
          <w:szCs w:val="32"/>
        </w:rPr>
        <w:t>畅通信访举报</w:t>
      </w:r>
      <w:r w:rsidR="00854146">
        <w:rPr>
          <w:rFonts w:ascii="仿宋_GB2312" w:eastAsia="仿宋_GB2312" w:hAnsi="Times New Roman" w:hint="eastAsia"/>
          <w:kern w:val="0"/>
          <w:sz w:val="32"/>
          <w:szCs w:val="32"/>
        </w:rPr>
        <w:t>和意见反映</w:t>
      </w:r>
      <w:r w:rsidR="00541FA3">
        <w:rPr>
          <w:rFonts w:ascii="仿宋_GB2312" w:eastAsia="仿宋_GB2312" w:hAnsi="Times New Roman" w:hint="eastAsia"/>
          <w:kern w:val="0"/>
          <w:sz w:val="32"/>
          <w:szCs w:val="32"/>
        </w:rPr>
        <w:t>渠道，</w:t>
      </w:r>
      <w:r w:rsidR="00854146">
        <w:rPr>
          <w:rFonts w:ascii="仿宋_GB2312" w:eastAsia="仿宋_GB2312" w:hAnsi="Times New Roman" w:hint="eastAsia"/>
          <w:kern w:val="0"/>
          <w:sz w:val="32"/>
          <w:szCs w:val="32"/>
        </w:rPr>
        <w:t>主动开展调研，</w:t>
      </w:r>
      <w:r w:rsidR="00541FA3" w:rsidRPr="00A60C6F">
        <w:rPr>
          <w:rFonts w:ascii="仿宋" w:eastAsia="仿宋" w:hAnsi="仿宋"/>
          <w:sz w:val="32"/>
          <w:szCs w:val="32"/>
        </w:rPr>
        <w:t>密切关注隐形变异的享乐主义、奢靡之风</w:t>
      </w:r>
      <w:r w:rsidR="00541FA3" w:rsidRPr="00A60C6F">
        <w:rPr>
          <w:rFonts w:ascii="仿宋" w:eastAsia="仿宋" w:hAnsi="仿宋" w:hint="eastAsia"/>
          <w:sz w:val="32"/>
          <w:szCs w:val="32"/>
        </w:rPr>
        <w:t>，</w:t>
      </w:r>
      <w:r w:rsidR="00541FA3" w:rsidRPr="00A60C6F">
        <w:rPr>
          <w:rFonts w:ascii="仿宋" w:eastAsia="仿宋" w:hAnsi="仿宋"/>
          <w:sz w:val="32"/>
          <w:szCs w:val="32"/>
        </w:rPr>
        <w:t>切实纠正改头换面的形式主义、官僚主义</w:t>
      </w:r>
      <w:r w:rsidR="00541FA3">
        <w:rPr>
          <w:rFonts w:ascii="仿宋" w:eastAsia="仿宋" w:hAnsi="仿宋" w:hint="eastAsia"/>
          <w:sz w:val="32"/>
          <w:szCs w:val="32"/>
        </w:rPr>
        <w:t>，</w:t>
      </w:r>
      <w:r w:rsidR="00854146">
        <w:rPr>
          <w:rFonts w:ascii="仿宋" w:eastAsia="仿宋" w:hAnsi="仿宋" w:hint="eastAsia"/>
          <w:sz w:val="32"/>
          <w:szCs w:val="32"/>
        </w:rPr>
        <w:t>重点盯住师生反映</w:t>
      </w:r>
      <w:r w:rsidR="00854146" w:rsidRPr="00A60C6F">
        <w:rPr>
          <w:rFonts w:ascii="仿宋" w:eastAsia="仿宋" w:hAnsi="仿宋" w:hint="eastAsia"/>
          <w:sz w:val="32"/>
          <w:szCs w:val="32"/>
        </w:rPr>
        <w:t>强烈的问题，对损害学校和师生利益的行为严肃</w:t>
      </w:r>
      <w:r w:rsidR="00854146">
        <w:rPr>
          <w:rFonts w:ascii="仿宋" w:eastAsia="仿宋" w:hAnsi="仿宋" w:hint="eastAsia"/>
          <w:sz w:val="32"/>
          <w:szCs w:val="32"/>
        </w:rPr>
        <w:t>处理</w:t>
      </w:r>
      <w:r w:rsidR="00854146" w:rsidRPr="00A60C6F">
        <w:rPr>
          <w:rFonts w:ascii="仿宋" w:eastAsia="仿宋" w:hAnsi="仿宋" w:hint="eastAsia"/>
          <w:sz w:val="32"/>
          <w:szCs w:val="32"/>
        </w:rPr>
        <w:t>，</w:t>
      </w:r>
      <w:r w:rsidRPr="003D231F">
        <w:rPr>
          <w:rFonts w:ascii="仿宋_GB2312" w:eastAsia="仿宋_GB2312" w:hAnsi="Times New Roman" w:hint="eastAsia"/>
          <w:kern w:val="0"/>
          <w:sz w:val="32"/>
          <w:szCs w:val="32"/>
        </w:rPr>
        <w:t>坚决查处顶风违纪行为。</w:t>
      </w:r>
      <w:r w:rsidR="00541FA3">
        <w:rPr>
          <w:rFonts w:ascii="仿宋_GB2312" w:eastAsia="仿宋_GB2312" w:hAnsi="Times New Roman" w:hint="eastAsia"/>
          <w:kern w:val="0"/>
          <w:sz w:val="32"/>
          <w:szCs w:val="32"/>
        </w:rPr>
        <w:t>开展党风廉政教育月活动，</w:t>
      </w:r>
      <w:r w:rsidR="00854146">
        <w:rPr>
          <w:rFonts w:ascii="仿宋_GB2312" w:eastAsia="仿宋_GB2312" w:hAnsi="Times New Roman" w:hint="eastAsia"/>
          <w:kern w:val="0"/>
          <w:sz w:val="32"/>
          <w:szCs w:val="32"/>
        </w:rPr>
        <w:t>深入</w:t>
      </w:r>
      <w:r w:rsidR="00541FA3">
        <w:rPr>
          <w:rFonts w:ascii="仿宋_GB2312" w:eastAsia="仿宋_GB2312" w:hAnsi="Times New Roman" w:hint="eastAsia"/>
          <w:kern w:val="0"/>
          <w:sz w:val="32"/>
          <w:szCs w:val="32"/>
        </w:rPr>
        <w:t>学习宣传中央八项规定精神，</w:t>
      </w:r>
      <w:r w:rsidR="00541FA3" w:rsidRPr="003D231F">
        <w:rPr>
          <w:rFonts w:ascii="仿宋_GB2312" w:eastAsia="仿宋_GB2312" w:hAnsi="Times New Roman" w:hint="eastAsia"/>
          <w:kern w:val="0"/>
          <w:sz w:val="32"/>
          <w:szCs w:val="32"/>
        </w:rPr>
        <w:t>用教育</w:t>
      </w:r>
      <w:r w:rsidR="00541FA3">
        <w:rPr>
          <w:rFonts w:ascii="仿宋_GB2312" w:eastAsia="仿宋_GB2312" w:hAnsi="Times New Roman" w:hint="eastAsia"/>
          <w:kern w:val="0"/>
          <w:sz w:val="32"/>
          <w:szCs w:val="32"/>
        </w:rPr>
        <w:t>系统</w:t>
      </w:r>
      <w:r w:rsidR="00541FA3" w:rsidRPr="003D231F">
        <w:rPr>
          <w:rFonts w:ascii="仿宋_GB2312" w:eastAsia="仿宋_GB2312" w:hAnsi="Times New Roman" w:hint="eastAsia"/>
          <w:kern w:val="0"/>
          <w:sz w:val="32"/>
          <w:szCs w:val="32"/>
        </w:rPr>
        <w:t>典型案例进行警示教育。</w:t>
      </w:r>
      <w:r w:rsidR="001563F9">
        <w:rPr>
          <w:rFonts w:ascii="仿宋_GB2312" w:eastAsia="仿宋_GB2312" w:hAnsi="Times New Roman" w:hint="eastAsia"/>
          <w:kern w:val="0"/>
          <w:sz w:val="32"/>
          <w:szCs w:val="32"/>
        </w:rPr>
        <w:t>在</w:t>
      </w:r>
      <w:r w:rsidR="001563F9" w:rsidRPr="003D231F">
        <w:rPr>
          <w:rFonts w:ascii="仿宋_GB2312" w:eastAsia="仿宋_GB2312" w:hAnsi="Times New Roman" w:hint="eastAsia"/>
          <w:kern w:val="0"/>
          <w:sz w:val="32"/>
          <w:szCs w:val="32"/>
        </w:rPr>
        <w:t>重要</w:t>
      </w:r>
      <w:r w:rsidR="001563F9">
        <w:rPr>
          <w:rFonts w:ascii="仿宋_GB2312" w:eastAsia="仿宋_GB2312" w:hAnsi="Times New Roman" w:hint="eastAsia"/>
          <w:kern w:val="0"/>
          <w:sz w:val="32"/>
          <w:szCs w:val="32"/>
        </w:rPr>
        <w:t>节假日</w:t>
      </w:r>
      <w:r w:rsidR="001563F9" w:rsidRPr="003D231F">
        <w:rPr>
          <w:rFonts w:ascii="仿宋_GB2312" w:eastAsia="仿宋_GB2312" w:hAnsi="Times New Roman" w:hint="eastAsia"/>
          <w:kern w:val="0"/>
          <w:sz w:val="32"/>
          <w:szCs w:val="32"/>
        </w:rPr>
        <w:t>发布廉洁过节通知，</w:t>
      </w:r>
      <w:r w:rsidR="001563F9">
        <w:rPr>
          <w:rFonts w:ascii="仿宋_GB2312" w:eastAsia="仿宋_GB2312" w:hAnsi="Times New Roman" w:hint="eastAsia"/>
          <w:kern w:val="0"/>
          <w:sz w:val="32"/>
          <w:szCs w:val="32"/>
        </w:rPr>
        <w:t>提醒党员干部时刻绷紧防范“四风”这根弦</w:t>
      </w:r>
      <w:r w:rsidR="001563F9" w:rsidRPr="003D231F">
        <w:rPr>
          <w:rFonts w:ascii="仿宋_GB2312" w:eastAsia="仿宋_GB2312" w:hAnsi="Times New Roman" w:hint="eastAsia"/>
          <w:kern w:val="0"/>
          <w:sz w:val="32"/>
          <w:szCs w:val="32"/>
        </w:rPr>
        <w:t>。</w:t>
      </w:r>
    </w:p>
    <w:p w:rsidR="00854146" w:rsidRPr="00854146" w:rsidRDefault="00854146" w:rsidP="00B71290">
      <w:pPr>
        <w:tabs>
          <w:tab w:val="left" w:pos="567"/>
          <w:tab w:val="left" w:pos="993"/>
        </w:tabs>
        <w:adjustRightInd w:val="0"/>
        <w:snapToGrid w:val="0"/>
        <w:spacing w:line="600" w:lineRule="exact"/>
        <w:ind w:firstLineChars="200" w:firstLine="625"/>
        <w:rPr>
          <w:rFonts w:ascii="仿宋_GB2312" w:eastAsia="仿宋_GB2312" w:hAnsi="Times New Roman"/>
          <w:kern w:val="0"/>
          <w:sz w:val="32"/>
          <w:szCs w:val="32"/>
        </w:rPr>
      </w:pPr>
      <w:r w:rsidRPr="00854146">
        <w:rPr>
          <w:rFonts w:ascii="仿宋_GB2312" w:eastAsia="仿宋_GB2312" w:hAnsi="Times New Roman" w:hint="eastAsia"/>
          <w:b/>
          <w:kern w:val="0"/>
          <w:sz w:val="32"/>
          <w:szCs w:val="32"/>
        </w:rPr>
        <w:t>10．抓住重点环节。</w:t>
      </w:r>
      <w:r w:rsidR="001563F9" w:rsidRPr="00A60C6F">
        <w:rPr>
          <w:rFonts w:ascii="仿宋" w:eastAsia="仿宋" w:hAnsi="仿宋" w:hint="eastAsia"/>
          <w:sz w:val="32"/>
          <w:szCs w:val="32"/>
        </w:rPr>
        <w:t>在干部提拔任用中做好</w:t>
      </w:r>
      <w:r w:rsidR="001563F9">
        <w:rPr>
          <w:rFonts w:ascii="仿宋" w:eastAsia="仿宋" w:hAnsi="仿宋" w:hint="eastAsia"/>
          <w:sz w:val="32"/>
          <w:szCs w:val="32"/>
        </w:rPr>
        <w:t>廉洁</w:t>
      </w:r>
      <w:r w:rsidR="001563F9" w:rsidRPr="00A60C6F">
        <w:rPr>
          <w:rFonts w:ascii="仿宋" w:eastAsia="仿宋" w:hAnsi="仿宋" w:hint="eastAsia"/>
          <w:sz w:val="32"/>
          <w:szCs w:val="32"/>
        </w:rPr>
        <w:t>审查，在任职前做好廉政教育谈话，在重大经济项目开始前要主动提醒教育，对廉政风险大的重点部门定期开展廉政风险防控检查和提醒教育</w:t>
      </w:r>
      <w:r w:rsidR="001563F9">
        <w:rPr>
          <w:rFonts w:ascii="仿宋" w:eastAsia="仿宋" w:hAnsi="仿宋" w:hint="eastAsia"/>
          <w:sz w:val="32"/>
          <w:szCs w:val="32"/>
        </w:rPr>
        <w:t>。</w:t>
      </w:r>
      <w:r w:rsidR="00F05756">
        <w:rPr>
          <w:rFonts w:ascii="仿宋" w:eastAsia="仿宋" w:hAnsi="仿宋" w:hint="eastAsia"/>
          <w:sz w:val="32"/>
          <w:szCs w:val="32"/>
        </w:rPr>
        <w:t>严格</w:t>
      </w:r>
      <w:r w:rsidR="00F05756">
        <w:rPr>
          <w:rFonts w:ascii="仿宋_GB2312" w:eastAsia="仿宋_GB2312" w:hAnsi="Times New Roman" w:hint="eastAsia"/>
          <w:kern w:val="0"/>
          <w:sz w:val="32"/>
          <w:szCs w:val="32"/>
        </w:rPr>
        <w:t>执行</w:t>
      </w:r>
      <w:r w:rsidR="005556D6">
        <w:rPr>
          <w:rFonts w:ascii="仿宋_GB2312" w:eastAsia="仿宋_GB2312" w:hAnsi="Times New Roman" w:hint="eastAsia"/>
          <w:kern w:val="0"/>
          <w:sz w:val="32"/>
          <w:szCs w:val="32"/>
        </w:rPr>
        <w:t>师德师风</w:t>
      </w:r>
      <w:r w:rsidR="00F05756">
        <w:rPr>
          <w:rFonts w:ascii="仿宋_GB2312" w:eastAsia="仿宋_GB2312" w:hAnsi="Times New Roman" w:hint="eastAsia"/>
          <w:kern w:val="0"/>
          <w:sz w:val="32"/>
          <w:szCs w:val="32"/>
        </w:rPr>
        <w:t>“</w:t>
      </w:r>
      <w:r w:rsidR="005556D6">
        <w:rPr>
          <w:rFonts w:ascii="仿宋_GB2312" w:eastAsia="仿宋_GB2312" w:hAnsi="Times New Roman" w:hint="eastAsia"/>
          <w:kern w:val="0"/>
          <w:sz w:val="32"/>
          <w:szCs w:val="32"/>
        </w:rPr>
        <w:t>一票否决</w:t>
      </w:r>
      <w:r w:rsidR="00F05756">
        <w:rPr>
          <w:rFonts w:ascii="仿宋_GB2312" w:eastAsia="仿宋_GB2312" w:hAnsi="Times New Roman" w:hint="eastAsia"/>
          <w:kern w:val="0"/>
          <w:sz w:val="32"/>
          <w:szCs w:val="32"/>
        </w:rPr>
        <w:t>”</w:t>
      </w:r>
      <w:r w:rsidR="005556D6">
        <w:rPr>
          <w:rFonts w:ascii="仿宋_GB2312" w:eastAsia="仿宋_GB2312" w:hAnsi="Times New Roman" w:hint="eastAsia"/>
          <w:kern w:val="0"/>
          <w:sz w:val="32"/>
          <w:szCs w:val="32"/>
        </w:rPr>
        <w:t>要求</w:t>
      </w:r>
      <w:r w:rsidR="00F05756">
        <w:rPr>
          <w:rFonts w:ascii="仿宋_GB2312" w:eastAsia="仿宋_GB2312" w:hAnsi="Times New Roman" w:hint="eastAsia"/>
          <w:kern w:val="0"/>
          <w:sz w:val="32"/>
          <w:szCs w:val="32"/>
        </w:rPr>
        <w:t>。认真落实信息公开制度</w:t>
      </w:r>
      <w:r w:rsidR="005556D6">
        <w:rPr>
          <w:rFonts w:ascii="仿宋_GB2312" w:eastAsia="仿宋_GB2312" w:hAnsi="Times New Roman" w:hint="eastAsia"/>
          <w:kern w:val="0"/>
          <w:sz w:val="32"/>
          <w:szCs w:val="32"/>
        </w:rPr>
        <w:t>。</w:t>
      </w:r>
      <w:r w:rsidRPr="00A60C6F">
        <w:rPr>
          <w:rFonts w:ascii="仿宋" w:eastAsia="仿宋" w:hAnsi="仿宋" w:hint="eastAsia"/>
          <w:sz w:val="32"/>
          <w:szCs w:val="32"/>
        </w:rPr>
        <w:t>对“七个有之”问题保持高度警觉，及时发现团</w:t>
      </w:r>
      <w:proofErr w:type="gramStart"/>
      <w:r w:rsidRPr="00A60C6F">
        <w:rPr>
          <w:rFonts w:ascii="仿宋" w:eastAsia="仿宋" w:hAnsi="仿宋" w:hint="eastAsia"/>
          <w:sz w:val="32"/>
          <w:szCs w:val="32"/>
        </w:rPr>
        <w:t>团伙</w:t>
      </w:r>
      <w:proofErr w:type="gramEnd"/>
      <w:r w:rsidRPr="00A60C6F">
        <w:rPr>
          <w:rFonts w:ascii="仿宋" w:eastAsia="仿宋" w:hAnsi="仿宋" w:hint="eastAsia"/>
          <w:sz w:val="32"/>
          <w:szCs w:val="32"/>
        </w:rPr>
        <w:t>伙、拉帮结派等非组织行为，严明政治纪律和政治规矩。</w:t>
      </w:r>
    </w:p>
    <w:p w:rsidR="00BD57BD" w:rsidRDefault="00170536" w:rsidP="00B71290">
      <w:pPr>
        <w:tabs>
          <w:tab w:val="left" w:pos="567"/>
          <w:tab w:val="left" w:pos="993"/>
        </w:tabs>
        <w:adjustRightInd w:val="0"/>
        <w:snapToGrid w:val="0"/>
        <w:spacing w:line="600" w:lineRule="exact"/>
        <w:ind w:firstLineChars="200" w:firstLine="625"/>
        <w:rPr>
          <w:rFonts w:ascii="仿宋_GB2312" w:eastAsia="仿宋_GB2312" w:hAnsi="Times New Roman"/>
          <w:kern w:val="0"/>
          <w:sz w:val="32"/>
          <w:szCs w:val="32"/>
        </w:rPr>
      </w:pPr>
      <w:r w:rsidRPr="001563F9">
        <w:rPr>
          <w:rFonts w:ascii="仿宋_GB2312" w:eastAsia="仿宋_GB2312" w:hAnsi="仿宋" w:cs="仿宋" w:hint="eastAsia"/>
          <w:b/>
          <w:sz w:val="32"/>
          <w:szCs w:val="40"/>
        </w:rPr>
        <w:lastRenderedPageBreak/>
        <w:t>1</w:t>
      </w:r>
      <w:r w:rsidR="001563F9">
        <w:rPr>
          <w:rFonts w:ascii="仿宋_GB2312" w:eastAsia="仿宋_GB2312" w:hAnsi="仿宋" w:cs="仿宋" w:hint="eastAsia"/>
          <w:b/>
          <w:sz w:val="32"/>
          <w:szCs w:val="40"/>
        </w:rPr>
        <w:t>1</w:t>
      </w:r>
      <w:r w:rsidRPr="001563F9">
        <w:rPr>
          <w:rFonts w:ascii="仿宋_GB2312" w:eastAsia="仿宋_GB2312" w:hAnsi="仿宋" w:cs="仿宋" w:hint="eastAsia"/>
          <w:b/>
          <w:sz w:val="32"/>
          <w:szCs w:val="40"/>
        </w:rPr>
        <w:t>.健全长效机制。</w:t>
      </w:r>
      <w:r w:rsidR="001563F9">
        <w:rPr>
          <w:rFonts w:ascii="仿宋_GB2312" w:eastAsia="仿宋_GB2312" w:hAnsi="Times New Roman" w:hint="eastAsia"/>
          <w:kern w:val="0"/>
          <w:sz w:val="32"/>
          <w:szCs w:val="32"/>
        </w:rPr>
        <w:t>研究制定</w:t>
      </w:r>
      <w:r w:rsidRPr="001563F9">
        <w:rPr>
          <w:rFonts w:ascii="仿宋_GB2312" w:eastAsia="仿宋_GB2312" w:hAnsi="Times New Roman" w:hint="eastAsia"/>
          <w:kern w:val="0"/>
          <w:sz w:val="32"/>
          <w:szCs w:val="32"/>
        </w:rPr>
        <w:t>《北京语言大学贯彻落实中央八项规定精神及实施细则的实施办法》</w:t>
      </w:r>
      <w:r w:rsidR="005556D6">
        <w:rPr>
          <w:rFonts w:ascii="仿宋_GB2312" w:eastAsia="仿宋_GB2312" w:hAnsi="Times New Roman" w:hint="eastAsia"/>
          <w:kern w:val="0"/>
          <w:sz w:val="32"/>
          <w:szCs w:val="32"/>
        </w:rPr>
        <w:t>。</w:t>
      </w:r>
      <w:r w:rsidR="001563F9" w:rsidRPr="00A60C6F">
        <w:rPr>
          <w:rFonts w:ascii="仿宋" w:eastAsia="仿宋" w:hAnsi="仿宋" w:hint="eastAsia"/>
          <w:sz w:val="32"/>
          <w:szCs w:val="32"/>
        </w:rPr>
        <w:t>完善干部考核评价机制，</w:t>
      </w:r>
      <w:r w:rsidR="001563F9">
        <w:rPr>
          <w:rFonts w:ascii="仿宋" w:eastAsia="仿宋" w:hAnsi="仿宋" w:hint="eastAsia"/>
          <w:sz w:val="32"/>
          <w:szCs w:val="32"/>
        </w:rPr>
        <w:t>落实干部述职述廉制度</w:t>
      </w:r>
      <w:r w:rsidR="00F05756">
        <w:rPr>
          <w:rFonts w:ascii="仿宋" w:eastAsia="仿宋" w:hAnsi="仿宋" w:hint="eastAsia"/>
          <w:sz w:val="32"/>
          <w:szCs w:val="32"/>
        </w:rPr>
        <w:t>。</w:t>
      </w:r>
      <w:r w:rsidR="001563F9" w:rsidRPr="00A60C6F">
        <w:rPr>
          <w:rFonts w:ascii="仿宋" w:eastAsia="仿宋" w:hAnsi="仿宋" w:hint="eastAsia"/>
          <w:sz w:val="32"/>
          <w:szCs w:val="32"/>
        </w:rPr>
        <w:t>建立激励机制和容错纠错机制</w:t>
      </w:r>
      <w:r w:rsidR="001563F9">
        <w:rPr>
          <w:rFonts w:ascii="仿宋" w:eastAsia="仿宋" w:hAnsi="仿宋" w:hint="eastAsia"/>
          <w:sz w:val="32"/>
          <w:szCs w:val="32"/>
        </w:rPr>
        <w:t>。</w:t>
      </w:r>
      <w:r w:rsidR="001563F9" w:rsidRPr="00A60C6F">
        <w:rPr>
          <w:rFonts w:ascii="仿宋" w:eastAsia="仿宋" w:hAnsi="仿宋" w:hint="eastAsia"/>
          <w:sz w:val="32"/>
          <w:szCs w:val="32"/>
        </w:rPr>
        <w:t>坚持严管和厚爱结合，旗帜鲜明为敢于担当、踏实做事、不谋私利的干部撑腰鼓劲</w:t>
      </w:r>
      <w:r w:rsidR="001563F9" w:rsidRPr="00A60C6F">
        <w:rPr>
          <w:rFonts w:ascii="仿宋" w:eastAsia="仿宋" w:hAnsi="仿宋"/>
          <w:sz w:val="32"/>
          <w:szCs w:val="32"/>
        </w:rPr>
        <w:t>。</w:t>
      </w:r>
    </w:p>
    <w:p w:rsidR="00170536" w:rsidRPr="00BD57BD" w:rsidRDefault="00170536" w:rsidP="00B71290">
      <w:pPr>
        <w:tabs>
          <w:tab w:val="left" w:pos="567"/>
          <w:tab w:val="left" w:pos="993"/>
        </w:tabs>
        <w:adjustRightInd w:val="0"/>
        <w:snapToGrid w:val="0"/>
        <w:spacing w:line="600" w:lineRule="exact"/>
        <w:ind w:firstLineChars="200" w:firstLine="625"/>
        <w:rPr>
          <w:rFonts w:ascii="仿宋_GB2312" w:eastAsia="仿宋_GB2312" w:hAnsi="Times New Roman"/>
          <w:kern w:val="0"/>
          <w:sz w:val="32"/>
          <w:szCs w:val="32"/>
        </w:rPr>
      </w:pPr>
      <w:r w:rsidRPr="00BD57BD">
        <w:rPr>
          <w:rFonts w:ascii="仿宋_GB2312" w:eastAsia="仿宋_GB2312" w:hAnsi="仿宋" w:cs="仿宋" w:hint="eastAsia"/>
          <w:b/>
          <w:sz w:val="32"/>
          <w:szCs w:val="40"/>
        </w:rPr>
        <w:t>1</w:t>
      </w:r>
      <w:r w:rsidR="001563F9" w:rsidRPr="00BD57BD">
        <w:rPr>
          <w:rFonts w:ascii="仿宋_GB2312" w:eastAsia="仿宋_GB2312" w:hAnsi="仿宋" w:cs="仿宋" w:hint="eastAsia"/>
          <w:b/>
          <w:sz w:val="32"/>
          <w:szCs w:val="40"/>
        </w:rPr>
        <w:t>2</w:t>
      </w:r>
      <w:r w:rsidRPr="00BD57BD">
        <w:rPr>
          <w:rFonts w:ascii="仿宋_GB2312" w:eastAsia="仿宋_GB2312" w:hAnsi="仿宋" w:cs="仿宋" w:hint="eastAsia"/>
          <w:b/>
          <w:sz w:val="32"/>
          <w:szCs w:val="40"/>
        </w:rPr>
        <w:t>.加强纪律教育。</w:t>
      </w:r>
      <w:r w:rsidRPr="00BD57BD">
        <w:rPr>
          <w:rFonts w:ascii="仿宋_GB2312" w:eastAsia="仿宋_GB2312" w:hAnsi="Times New Roman" w:hint="eastAsia"/>
          <w:kern w:val="0"/>
          <w:sz w:val="32"/>
          <w:szCs w:val="32"/>
        </w:rPr>
        <w:t>把党章党规党纪作为学校党校、校院（处）两级理论学习中心组、各级党组织理论学习的必修课。</w:t>
      </w:r>
      <w:r w:rsidR="00BD57BD">
        <w:rPr>
          <w:rFonts w:ascii="仿宋_GB2312" w:eastAsia="仿宋_GB2312" w:hAnsi="Times New Roman" w:hint="eastAsia"/>
          <w:kern w:val="0"/>
          <w:sz w:val="32"/>
          <w:szCs w:val="32"/>
        </w:rPr>
        <w:t>结合工作职能、岗位职责，定期开展工作纪律教育。针对群众反映强烈的迟到早退</w:t>
      </w:r>
      <w:r w:rsidR="00D43678">
        <w:rPr>
          <w:rFonts w:ascii="仿宋_GB2312" w:eastAsia="仿宋_GB2312" w:hAnsi="Times New Roman" w:hint="eastAsia"/>
          <w:kern w:val="0"/>
          <w:sz w:val="32"/>
          <w:szCs w:val="32"/>
        </w:rPr>
        <w:t>、</w:t>
      </w:r>
      <w:r w:rsidR="00BD57BD">
        <w:rPr>
          <w:rFonts w:ascii="仿宋_GB2312" w:eastAsia="仿宋_GB2312" w:hAnsi="Times New Roman" w:hint="eastAsia"/>
          <w:kern w:val="0"/>
          <w:sz w:val="32"/>
          <w:szCs w:val="32"/>
        </w:rPr>
        <w:t>慵懒散</w:t>
      </w:r>
      <w:r w:rsidR="00D43678">
        <w:rPr>
          <w:rFonts w:ascii="仿宋_GB2312" w:eastAsia="仿宋_GB2312" w:hAnsi="Times New Roman" w:hint="eastAsia"/>
          <w:kern w:val="0"/>
          <w:sz w:val="32"/>
          <w:szCs w:val="32"/>
        </w:rPr>
        <w:t>等</w:t>
      </w:r>
      <w:r w:rsidR="00EF038E">
        <w:rPr>
          <w:rFonts w:ascii="仿宋_GB2312" w:eastAsia="仿宋_GB2312" w:hAnsi="Times New Roman" w:hint="eastAsia"/>
          <w:kern w:val="0"/>
          <w:sz w:val="32"/>
          <w:szCs w:val="32"/>
        </w:rPr>
        <w:t>现象</w:t>
      </w:r>
      <w:r w:rsidR="00BD57BD">
        <w:rPr>
          <w:rFonts w:ascii="仿宋_GB2312" w:eastAsia="仿宋_GB2312" w:hAnsi="Times New Roman" w:hint="eastAsia"/>
          <w:kern w:val="0"/>
          <w:sz w:val="32"/>
          <w:szCs w:val="32"/>
        </w:rPr>
        <w:t>，开展</w:t>
      </w:r>
      <w:r w:rsidR="00D43678">
        <w:rPr>
          <w:rFonts w:ascii="仿宋_GB2312" w:eastAsia="仿宋_GB2312" w:hAnsi="Times New Roman" w:hint="eastAsia"/>
          <w:kern w:val="0"/>
          <w:sz w:val="32"/>
          <w:szCs w:val="32"/>
        </w:rPr>
        <w:t>工作纪律自查自纠和</w:t>
      </w:r>
      <w:r w:rsidR="00BD57BD">
        <w:rPr>
          <w:rFonts w:ascii="仿宋_GB2312" w:eastAsia="仿宋_GB2312" w:hAnsi="Times New Roman" w:hint="eastAsia"/>
          <w:kern w:val="0"/>
          <w:sz w:val="32"/>
          <w:szCs w:val="32"/>
        </w:rPr>
        <w:t>专项检查。</w:t>
      </w:r>
    </w:p>
    <w:p w:rsidR="00C67EAA" w:rsidRPr="00C67EAA" w:rsidRDefault="00EF038E" w:rsidP="00B71290">
      <w:pPr>
        <w:adjustRightInd w:val="0"/>
        <w:snapToGrid w:val="0"/>
        <w:spacing w:line="600" w:lineRule="exact"/>
        <w:ind w:firstLineChars="200" w:firstLine="622"/>
        <w:jc w:val="left"/>
        <w:rPr>
          <w:rFonts w:ascii="黑体" w:eastAsia="黑体" w:hAnsi="黑体"/>
          <w:sz w:val="32"/>
          <w:szCs w:val="32"/>
        </w:rPr>
      </w:pPr>
      <w:r>
        <w:rPr>
          <w:rFonts w:ascii="黑体" w:eastAsia="黑体" w:hAnsi="黑体" w:hint="eastAsia"/>
          <w:sz w:val="32"/>
          <w:szCs w:val="32"/>
        </w:rPr>
        <w:t>五</w:t>
      </w:r>
      <w:r w:rsidR="00170536" w:rsidRPr="00C67EAA">
        <w:rPr>
          <w:rFonts w:ascii="黑体" w:eastAsia="黑体" w:hAnsi="黑体" w:hint="eastAsia"/>
          <w:sz w:val="32"/>
          <w:szCs w:val="32"/>
        </w:rPr>
        <w:t>、</w:t>
      </w:r>
      <w:r w:rsidR="00C67EAA" w:rsidRPr="00C67EAA">
        <w:rPr>
          <w:rFonts w:ascii="黑体" w:eastAsia="黑体" w:hAnsi="黑体" w:hint="eastAsia"/>
          <w:sz w:val="32"/>
          <w:szCs w:val="32"/>
        </w:rPr>
        <w:t>压实全面从严治党主体责任</w:t>
      </w:r>
    </w:p>
    <w:p w:rsidR="00817423" w:rsidRDefault="00817423" w:rsidP="00B71290">
      <w:pPr>
        <w:adjustRightInd w:val="0"/>
        <w:snapToGrid w:val="0"/>
        <w:spacing w:line="600" w:lineRule="exact"/>
        <w:ind w:firstLineChars="200" w:firstLine="625"/>
        <w:jc w:val="left"/>
        <w:rPr>
          <w:rFonts w:ascii="仿宋" w:eastAsia="仿宋" w:hAnsi="仿宋"/>
          <w:sz w:val="32"/>
          <w:szCs w:val="32"/>
        </w:rPr>
      </w:pPr>
      <w:r>
        <w:rPr>
          <w:rFonts w:ascii="仿宋_GB2312" w:eastAsia="仿宋_GB2312" w:hAnsi="黑体" w:hint="eastAsia"/>
          <w:b/>
          <w:sz w:val="32"/>
          <w:szCs w:val="32"/>
        </w:rPr>
        <w:t>1</w:t>
      </w:r>
      <w:r w:rsidR="00B71290">
        <w:rPr>
          <w:rFonts w:ascii="仿宋_GB2312" w:eastAsia="仿宋_GB2312" w:hAnsi="黑体" w:hint="eastAsia"/>
          <w:b/>
          <w:sz w:val="32"/>
          <w:szCs w:val="32"/>
        </w:rPr>
        <w:t>3</w:t>
      </w:r>
      <w:r>
        <w:rPr>
          <w:rFonts w:ascii="仿宋_GB2312" w:eastAsia="仿宋_GB2312" w:hAnsi="黑体" w:hint="eastAsia"/>
          <w:b/>
          <w:sz w:val="32"/>
          <w:szCs w:val="32"/>
        </w:rPr>
        <w:t>.</w:t>
      </w:r>
      <w:r w:rsidR="00223AB3">
        <w:rPr>
          <w:rFonts w:ascii="仿宋_GB2312" w:eastAsia="仿宋_GB2312" w:hAnsi="黑体" w:hint="eastAsia"/>
          <w:b/>
          <w:sz w:val="32"/>
          <w:szCs w:val="32"/>
        </w:rPr>
        <w:t>用好</w:t>
      </w:r>
      <w:r>
        <w:rPr>
          <w:rFonts w:ascii="仿宋_GB2312" w:eastAsia="仿宋_GB2312" w:hAnsi="黑体" w:hint="eastAsia"/>
          <w:b/>
          <w:sz w:val="32"/>
          <w:szCs w:val="32"/>
        </w:rPr>
        <w:t>第一种形态。</w:t>
      </w:r>
      <w:r w:rsidRPr="003D231F">
        <w:rPr>
          <w:rFonts w:ascii="仿宋_GB2312" w:eastAsia="仿宋_GB2312" w:hAnsi="Times New Roman" w:hint="eastAsia"/>
          <w:kern w:val="0"/>
          <w:sz w:val="32"/>
          <w:szCs w:val="32"/>
        </w:rPr>
        <w:t>各级党组织和领导干部要担负起作风建设主体责任，</w:t>
      </w:r>
      <w:r w:rsidR="00B71290" w:rsidRPr="003D231F">
        <w:rPr>
          <w:rFonts w:ascii="仿宋_GB2312" w:eastAsia="仿宋_GB2312" w:hAnsi="Times New Roman" w:hint="eastAsia"/>
          <w:kern w:val="0"/>
          <w:sz w:val="32"/>
          <w:szCs w:val="32"/>
        </w:rPr>
        <w:t>制定并落实谈心谈话制度，</w:t>
      </w:r>
      <w:r w:rsidRPr="003D231F">
        <w:rPr>
          <w:rFonts w:ascii="仿宋_GB2312" w:eastAsia="仿宋_GB2312" w:hAnsi="Times New Roman" w:hint="eastAsia"/>
          <w:kern w:val="0"/>
          <w:sz w:val="32"/>
          <w:szCs w:val="32"/>
        </w:rPr>
        <w:t>对苗头性、倾向性问题早提醒、早教育。</w:t>
      </w:r>
      <w:r w:rsidRPr="00A60C6F">
        <w:rPr>
          <w:rFonts w:ascii="仿宋" w:eastAsia="仿宋" w:hAnsi="仿宋" w:hint="eastAsia"/>
          <w:sz w:val="32"/>
          <w:szCs w:val="32"/>
        </w:rPr>
        <w:t>让红红脸、出出汗成为常态，坚持抓早抓小，防微杜渐，下大力气防止干部出大问题。</w:t>
      </w:r>
    </w:p>
    <w:p w:rsidR="001563F9" w:rsidRDefault="00B71290" w:rsidP="00B71290">
      <w:pPr>
        <w:adjustRightInd w:val="0"/>
        <w:snapToGrid w:val="0"/>
        <w:spacing w:line="600" w:lineRule="exact"/>
        <w:ind w:firstLineChars="200" w:firstLine="625"/>
        <w:jc w:val="left"/>
        <w:rPr>
          <w:rFonts w:ascii="仿宋_GB2312" w:eastAsia="仿宋_GB2312" w:hAnsi="仿宋" w:cs="仿宋"/>
          <w:sz w:val="32"/>
          <w:szCs w:val="40"/>
        </w:rPr>
      </w:pPr>
      <w:r>
        <w:rPr>
          <w:rFonts w:ascii="仿宋" w:eastAsia="仿宋" w:hAnsi="仿宋" w:hint="eastAsia"/>
          <w:b/>
          <w:sz w:val="32"/>
          <w:szCs w:val="32"/>
        </w:rPr>
        <w:t>14</w:t>
      </w:r>
      <w:r w:rsidR="00817423" w:rsidRPr="00B71290">
        <w:rPr>
          <w:rFonts w:ascii="仿宋" w:eastAsia="仿宋" w:hAnsi="仿宋" w:hint="eastAsia"/>
          <w:b/>
          <w:sz w:val="32"/>
          <w:szCs w:val="32"/>
        </w:rPr>
        <w:t>．</w:t>
      </w:r>
      <w:r w:rsidR="00A3279B">
        <w:rPr>
          <w:rFonts w:ascii="仿宋" w:eastAsia="仿宋" w:hAnsi="仿宋" w:hint="eastAsia"/>
          <w:b/>
          <w:sz w:val="32"/>
          <w:szCs w:val="32"/>
        </w:rPr>
        <w:t>积极</w:t>
      </w:r>
      <w:r w:rsidR="00817423" w:rsidRPr="00B71290">
        <w:rPr>
          <w:rFonts w:ascii="仿宋" w:eastAsia="仿宋" w:hAnsi="仿宋" w:hint="eastAsia"/>
          <w:b/>
          <w:sz w:val="32"/>
          <w:szCs w:val="32"/>
        </w:rPr>
        <w:t>推进落实。</w:t>
      </w:r>
      <w:r>
        <w:rPr>
          <w:rFonts w:ascii="仿宋" w:eastAsia="仿宋" w:hAnsi="仿宋" w:hint="eastAsia"/>
          <w:sz w:val="32"/>
          <w:szCs w:val="32"/>
        </w:rPr>
        <w:t>抓好巡视、党建检查、教学评估的整改落实。</w:t>
      </w:r>
      <w:r w:rsidR="00854146" w:rsidRPr="00A60C6F">
        <w:rPr>
          <w:rFonts w:ascii="仿宋" w:eastAsia="仿宋" w:hAnsi="仿宋"/>
          <w:sz w:val="32"/>
          <w:szCs w:val="32"/>
        </w:rPr>
        <w:t>对二级单位党组织开展巡察工作</w:t>
      </w:r>
      <w:r w:rsidR="00854146" w:rsidRPr="00A60C6F">
        <w:rPr>
          <w:rFonts w:ascii="仿宋" w:eastAsia="仿宋" w:hAnsi="仿宋" w:hint="eastAsia"/>
          <w:sz w:val="32"/>
          <w:szCs w:val="32"/>
        </w:rPr>
        <w:t>，加强对制度执行情况的监督检查，把</w:t>
      </w:r>
      <w:r w:rsidR="00854146" w:rsidRPr="00A60C6F">
        <w:rPr>
          <w:rFonts w:ascii="仿宋" w:eastAsia="仿宋" w:hAnsi="仿宋"/>
          <w:sz w:val="32"/>
          <w:szCs w:val="32"/>
        </w:rPr>
        <w:t>从严</w:t>
      </w:r>
      <w:r w:rsidR="00854146" w:rsidRPr="00A60C6F">
        <w:rPr>
          <w:rFonts w:ascii="仿宋" w:eastAsia="仿宋" w:hAnsi="仿宋" w:hint="eastAsia"/>
          <w:sz w:val="32"/>
          <w:szCs w:val="32"/>
        </w:rPr>
        <w:t>抓在</w:t>
      </w:r>
      <w:r w:rsidR="00854146" w:rsidRPr="00A60C6F">
        <w:rPr>
          <w:rFonts w:ascii="仿宋" w:eastAsia="仿宋" w:hAnsi="仿宋"/>
          <w:sz w:val="32"/>
          <w:szCs w:val="32"/>
        </w:rPr>
        <w:t>经常，</w:t>
      </w:r>
      <w:r w:rsidR="00854146" w:rsidRPr="00A60C6F">
        <w:rPr>
          <w:rFonts w:ascii="仿宋" w:eastAsia="仿宋" w:hAnsi="仿宋" w:hint="eastAsia"/>
          <w:sz w:val="32"/>
          <w:szCs w:val="32"/>
        </w:rPr>
        <w:t>落到日常。</w:t>
      </w:r>
      <w:r w:rsidR="00170536" w:rsidRPr="003D231F">
        <w:rPr>
          <w:rFonts w:ascii="仿宋_GB2312" w:eastAsia="仿宋_GB2312" w:hAnsi="仿宋" w:cs="仿宋" w:hint="eastAsia"/>
          <w:sz w:val="32"/>
          <w:szCs w:val="40"/>
        </w:rPr>
        <w:t>推进领导干部落实党风廉政建设主体责任全程纪实工作，</w:t>
      </w:r>
      <w:proofErr w:type="gramStart"/>
      <w:r w:rsidR="00170536" w:rsidRPr="003D231F">
        <w:rPr>
          <w:rFonts w:ascii="仿宋_GB2312" w:eastAsia="仿宋_GB2312" w:hAnsi="仿宋" w:cs="仿宋" w:hint="eastAsia"/>
          <w:sz w:val="32"/>
          <w:szCs w:val="40"/>
        </w:rPr>
        <w:t>出台党风</w:t>
      </w:r>
      <w:proofErr w:type="gramEnd"/>
      <w:r w:rsidR="00170536" w:rsidRPr="003D231F">
        <w:rPr>
          <w:rFonts w:ascii="仿宋_GB2312" w:eastAsia="仿宋_GB2312" w:hAnsi="仿宋" w:cs="仿宋" w:hint="eastAsia"/>
          <w:sz w:val="32"/>
          <w:szCs w:val="40"/>
        </w:rPr>
        <w:t>廉政建设责任制检查考核办法，加强对二级单位领导班子和领导干部履行党风廉政建设责任的监督检查。</w:t>
      </w:r>
    </w:p>
    <w:p w:rsidR="00133F44" w:rsidRDefault="00133F44" w:rsidP="00921BC4">
      <w:pPr>
        <w:widowControl/>
        <w:autoSpaceDE w:val="0"/>
        <w:autoSpaceDN w:val="0"/>
        <w:adjustRightInd w:val="0"/>
        <w:spacing w:line="700" w:lineRule="exact"/>
        <w:jc w:val="center"/>
        <w:rPr>
          <w:rFonts w:ascii="方正小标宋简体" w:eastAsia="方正小标宋简体" w:hAnsi="黑体" w:cs="FZXBSJW--GB1-0"/>
          <w:kern w:val="0"/>
          <w:sz w:val="44"/>
          <w:szCs w:val="44"/>
        </w:rPr>
      </w:pPr>
    </w:p>
    <w:p w:rsidR="000222C4" w:rsidRDefault="000222C4" w:rsidP="00921BC4">
      <w:pPr>
        <w:widowControl/>
        <w:autoSpaceDE w:val="0"/>
        <w:autoSpaceDN w:val="0"/>
        <w:adjustRightInd w:val="0"/>
        <w:spacing w:line="700" w:lineRule="exact"/>
        <w:jc w:val="center"/>
        <w:rPr>
          <w:rFonts w:ascii="方正小标宋简体" w:eastAsia="方正小标宋简体" w:hAnsi="黑体" w:cs="FZXBSJW--GB1-0"/>
          <w:kern w:val="0"/>
          <w:sz w:val="44"/>
          <w:szCs w:val="44"/>
        </w:rPr>
      </w:pPr>
    </w:p>
    <w:p w:rsidR="00921BC4" w:rsidRPr="00921BC4" w:rsidRDefault="00921BC4" w:rsidP="00921BC4">
      <w:pPr>
        <w:widowControl/>
        <w:autoSpaceDE w:val="0"/>
        <w:autoSpaceDN w:val="0"/>
        <w:adjustRightInd w:val="0"/>
        <w:spacing w:line="700" w:lineRule="exact"/>
        <w:jc w:val="center"/>
        <w:rPr>
          <w:rFonts w:ascii="方正小标宋简体" w:eastAsia="方正小标宋简体" w:hAnsi="黑体" w:cs="FZXBSJW--GB1-0"/>
          <w:kern w:val="0"/>
          <w:sz w:val="44"/>
          <w:szCs w:val="44"/>
        </w:rPr>
      </w:pPr>
      <w:r w:rsidRPr="00921BC4">
        <w:rPr>
          <w:rFonts w:ascii="方正小标宋简体" w:eastAsia="方正小标宋简体" w:hAnsi="黑体" w:cs="FZXBSJW--GB1-0" w:hint="eastAsia"/>
          <w:kern w:val="0"/>
          <w:sz w:val="44"/>
          <w:szCs w:val="44"/>
        </w:rPr>
        <w:t>北京语言大学2018年全面从严治党工作</w:t>
      </w:r>
    </w:p>
    <w:p w:rsidR="00921BC4" w:rsidRPr="00921BC4" w:rsidRDefault="00921BC4" w:rsidP="00921BC4">
      <w:pPr>
        <w:widowControl/>
        <w:autoSpaceDE w:val="0"/>
        <w:autoSpaceDN w:val="0"/>
        <w:adjustRightInd w:val="0"/>
        <w:spacing w:line="700" w:lineRule="exact"/>
        <w:jc w:val="center"/>
        <w:rPr>
          <w:rFonts w:ascii="方正小标宋简体" w:eastAsia="方正小标宋简体" w:hAnsi="黑体" w:cs="FZXBSJW--GB1-0"/>
          <w:kern w:val="0"/>
          <w:sz w:val="44"/>
          <w:szCs w:val="44"/>
        </w:rPr>
      </w:pPr>
      <w:r w:rsidRPr="00921BC4">
        <w:rPr>
          <w:rFonts w:ascii="方正小标宋简体" w:eastAsia="方正小标宋简体" w:hAnsi="黑体" w:cs="FZXBSJW--GB1-0" w:hint="eastAsia"/>
          <w:kern w:val="0"/>
          <w:sz w:val="44"/>
          <w:szCs w:val="44"/>
        </w:rPr>
        <w:t>任务分工表</w:t>
      </w:r>
    </w:p>
    <w:tbl>
      <w:tblPr>
        <w:tblW w:w="9440" w:type="dxa"/>
        <w:jc w:val="center"/>
        <w:tblLook w:val="0480" w:firstRow="0" w:lastRow="0" w:firstColumn="1" w:lastColumn="0" w:noHBand="0" w:noVBand="1"/>
      </w:tblPr>
      <w:tblGrid>
        <w:gridCol w:w="500"/>
        <w:gridCol w:w="1200"/>
        <w:gridCol w:w="3340"/>
        <w:gridCol w:w="1260"/>
        <w:gridCol w:w="1260"/>
        <w:gridCol w:w="888"/>
        <w:gridCol w:w="992"/>
      </w:tblGrid>
      <w:tr w:rsidR="009E5166" w:rsidRPr="00921BC4" w:rsidTr="0088289F">
        <w:trPr>
          <w:trHeight w:val="288"/>
          <w:tblHeader/>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bookmarkStart w:id="1" w:name="RANGE!A1:G33"/>
            <w:r w:rsidRPr="00921BC4">
              <w:rPr>
                <w:rFonts w:hint="eastAsia"/>
                <w:b/>
                <w:bCs/>
                <w:color w:val="000000"/>
                <w:szCs w:val="21"/>
              </w:rPr>
              <w:t>序号</w:t>
            </w:r>
            <w:bookmarkEnd w:id="1"/>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主要任务</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内容和要求</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负责单位</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责任人</w:t>
            </w:r>
          </w:p>
        </w:tc>
      </w:tr>
      <w:tr w:rsidR="009E5166" w:rsidRPr="00921BC4" w:rsidTr="0088289F">
        <w:trPr>
          <w:trHeight w:val="411"/>
          <w:tblHeader/>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21BC4" w:rsidRPr="00921BC4" w:rsidRDefault="00921BC4" w:rsidP="00921BC4">
            <w:pPr>
              <w:adjustRightInd w:val="0"/>
              <w:snapToGrid w:val="0"/>
              <w:rPr>
                <w:rFonts w:ascii="宋体" w:hAnsi="宋体" w:cs="宋体"/>
                <w:b/>
                <w:bCs/>
                <w:color w:val="000000"/>
                <w:szCs w:val="21"/>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921BC4" w:rsidRPr="00921BC4" w:rsidRDefault="00921BC4" w:rsidP="00921BC4">
            <w:pPr>
              <w:adjustRightInd w:val="0"/>
              <w:snapToGrid w:val="0"/>
              <w:rPr>
                <w:rFonts w:ascii="宋体" w:hAnsi="宋体" w:cs="宋体"/>
                <w:b/>
                <w:bCs/>
                <w:color w:val="000000"/>
                <w:szCs w:val="21"/>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921BC4" w:rsidRPr="00921BC4" w:rsidRDefault="00921BC4" w:rsidP="00921BC4">
            <w:pPr>
              <w:adjustRightInd w:val="0"/>
              <w:snapToGrid w:val="0"/>
              <w:rPr>
                <w:rFonts w:ascii="宋体" w:hAnsi="宋体" w:cs="宋体"/>
                <w:b/>
                <w:bCs/>
                <w:color w:val="000000"/>
                <w:szCs w:val="21"/>
              </w:rPr>
            </w:pPr>
          </w:p>
        </w:tc>
        <w:tc>
          <w:tcPr>
            <w:tcW w:w="1260" w:type="dxa"/>
            <w:tcBorders>
              <w:top w:val="nil"/>
              <w:left w:val="nil"/>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牵头单位</w:t>
            </w:r>
          </w:p>
        </w:tc>
        <w:tc>
          <w:tcPr>
            <w:tcW w:w="1260" w:type="dxa"/>
            <w:tcBorders>
              <w:top w:val="nil"/>
              <w:left w:val="nil"/>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协助单位</w:t>
            </w:r>
          </w:p>
        </w:tc>
        <w:tc>
          <w:tcPr>
            <w:tcW w:w="888" w:type="dxa"/>
            <w:tcBorders>
              <w:top w:val="nil"/>
              <w:left w:val="nil"/>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部</w:t>
            </w:r>
            <w:r w:rsidRPr="00921BC4">
              <w:rPr>
                <w:rFonts w:hint="eastAsia"/>
                <w:b/>
                <w:bCs/>
                <w:color w:val="000000"/>
                <w:szCs w:val="21"/>
              </w:rPr>
              <w:t xml:space="preserve">  </w:t>
            </w:r>
            <w:r w:rsidRPr="00921BC4">
              <w:rPr>
                <w:rFonts w:hint="eastAsia"/>
                <w:b/>
                <w:bCs/>
                <w:color w:val="000000"/>
                <w:szCs w:val="21"/>
              </w:rPr>
              <w:t>门</w:t>
            </w:r>
            <w:r w:rsidRPr="00921BC4">
              <w:rPr>
                <w:rFonts w:hint="eastAsia"/>
                <w:b/>
                <w:bCs/>
                <w:color w:val="000000"/>
                <w:szCs w:val="21"/>
              </w:rPr>
              <w:br/>
            </w:r>
            <w:r w:rsidRPr="00921BC4">
              <w:rPr>
                <w:rFonts w:hint="eastAsia"/>
                <w:b/>
                <w:bCs/>
                <w:color w:val="000000"/>
                <w:szCs w:val="21"/>
              </w:rPr>
              <w:t>负责人</w:t>
            </w:r>
          </w:p>
        </w:tc>
        <w:tc>
          <w:tcPr>
            <w:tcW w:w="992" w:type="dxa"/>
            <w:tcBorders>
              <w:top w:val="nil"/>
              <w:left w:val="nil"/>
              <w:bottom w:val="single" w:sz="4" w:space="0" w:color="auto"/>
              <w:right w:val="single" w:sz="4" w:space="0" w:color="auto"/>
            </w:tcBorders>
            <w:shd w:val="clear" w:color="auto" w:fill="auto"/>
            <w:vAlign w:val="center"/>
            <w:hideMark/>
          </w:tcPr>
          <w:p w:rsidR="00921BC4" w:rsidRPr="00921BC4" w:rsidRDefault="00921BC4" w:rsidP="00921BC4">
            <w:pPr>
              <w:adjustRightInd w:val="0"/>
              <w:snapToGrid w:val="0"/>
              <w:jc w:val="center"/>
              <w:rPr>
                <w:rFonts w:ascii="宋体" w:hAnsi="宋体" w:cs="宋体"/>
                <w:b/>
                <w:bCs/>
                <w:color w:val="000000"/>
                <w:szCs w:val="21"/>
              </w:rPr>
            </w:pPr>
            <w:r w:rsidRPr="00921BC4">
              <w:rPr>
                <w:rFonts w:hint="eastAsia"/>
                <w:b/>
                <w:bCs/>
                <w:color w:val="000000"/>
                <w:szCs w:val="21"/>
              </w:rPr>
              <w:t>校领导</w:t>
            </w:r>
          </w:p>
        </w:tc>
      </w:tr>
      <w:tr w:rsidR="009E5166" w:rsidRPr="00921BC4" w:rsidTr="0088289F">
        <w:trPr>
          <w:trHeight w:val="1673"/>
          <w:jc w:val="center"/>
        </w:trPr>
        <w:tc>
          <w:tcPr>
            <w:tcW w:w="500" w:type="dxa"/>
            <w:vMerge w:val="restart"/>
            <w:tcBorders>
              <w:top w:val="nil"/>
              <w:left w:val="single" w:sz="4" w:space="0" w:color="auto"/>
              <w:right w:val="single" w:sz="4" w:space="0" w:color="auto"/>
            </w:tcBorders>
            <w:shd w:val="clear" w:color="auto" w:fill="auto"/>
            <w:vAlign w:val="center"/>
            <w:hideMark/>
          </w:tcPr>
          <w:p w:rsidR="005C27CE" w:rsidRPr="00921BC4" w:rsidRDefault="005C27CE" w:rsidP="00921BC4">
            <w:pPr>
              <w:adjustRightInd w:val="0"/>
              <w:snapToGrid w:val="0"/>
              <w:jc w:val="left"/>
              <w:rPr>
                <w:rFonts w:ascii="宋体" w:hAnsi="宋体" w:cs="宋体"/>
                <w:color w:val="000000"/>
                <w:szCs w:val="21"/>
              </w:rPr>
            </w:pPr>
            <w:proofErr w:type="gramStart"/>
            <w:r>
              <w:rPr>
                <w:rFonts w:hint="eastAsia"/>
                <w:color w:val="000000"/>
                <w:szCs w:val="21"/>
              </w:rPr>
              <w:t>一</w:t>
            </w:r>
            <w:proofErr w:type="gramEnd"/>
          </w:p>
        </w:tc>
        <w:tc>
          <w:tcPr>
            <w:tcW w:w="1200" w:type="dxa"/>
            <w:vMerge w:val="restart"/>
            <w:tcBorders>
              <w:top w:val="nil"/>
              <w:left w:val="single" w:sz="4" w:space="0" w:color="auto"/>
              <w:right w:val="single" w:sz="4" w:space="0" w:color="auto"/>
            </w:tcBorders>
            <w:shd w:val="clear" w:color="auto" w:fill="auto"/>
            <w:vAlign w:val="center"/>
            <w:hideMark/>
          </w:tcPr>
          <w:p w:rsidR="005C27CE" w:rsidRPr="00921BC4" w:rsidRDefault="005C27CE" w:rsidP="00921BC4">
            <w:pPr>
              <w:adjustRightInd w:val="0"/>
              <w:snapToGrid w:val="0"/>
              <w:jc w:val="left"/>
              <w:rPr>
                <w:rFonts w:ascii="宋体" w:hAnsi="宋体" w:cs="宋体"/>
                <w:color w:val="000000"/>
                <w:szCs w:val="21"/>
              </w:rPr>
            </w:pPr>
            <w:r w:rsidRPr="00921BC4">
              <w:rPr>
                <w:rFonts w:hint="eastAsia"/>
                <w:color w:val="000000"/>
                <w:szCs w:val="21"/>
              </w:rPr>
              <w:t>打</w:t>
            </w:r>
            <w:proofErr w:type="gramStart"/>
            <w:r w:rsidRPr="00921BC4">
              <w:rPr>
                <w:rFonts w:hint="eastAsia"/>
                <w:color w:val="000000"/>
                <w:szCs w:val="21"/>
              </w:rPr>
              <w:t>牢全面</w:t>
            </w:r>
            <w:proofErr w:type="gramEnd"/>
            <w:r w:rsidRPr="00921BC4">
              <w:rPr>
                <w:rFonts w:hint="eastAsia"/>
                <w:color w:val="000000"/>
                <w:szCs w:val="21"/>
              </w:rPr>
              <w:t>从严治党思想基础</w:t>
            </w:r>
          </w:p>
        </w:tc>
        <w:tc>
          <w:tcPr>
            <w:tcW w:w="3340" w:type="dxa"/>
            <w:tcBorders>
              <w:top w:val="nil"/>
              <w:left w:val="nil"/>
              <w:bottom w:val="single" w:sz="4" w:space="0" w:color="auto"/>
              <w:right w:val="single" w:sz="4" w:space="0" w:color="auto"/>
            </w:tcBorders>
            <w:shd w:val="clear" w:color="auto" w:fill="auto"/>
            <w:vAlign w:val="center"/>
            <w:hideMark/>
          </w:tcPr>
          <w:p w:rsidR="005C27CE" w:rsidRPr="00921BC4" w:rsidRDefault="005C27CE" w:rsidP="00921BC4">
            <w:pPr>
              <w:adjustRightInd w:val="0"/>
              <w:snapToGrid w:val="0"/>
              <w:jc w:val="left"/>
              <w:rPr>
                <w:rFonts w:ascii="宋体" w:hAnsi="宋体" w:cs="宋体"/>
                <w:color w:val="000000"/>
                <w:szCs w:val="21"/>
              </w:rPr>
            </w:pPr>
            <w:r w:rsidRPr="00921BC4">
              <w:rPr>
                <w:rFonts w:hint="eastAsia"/>
                <w:color w:val="000000"/>
                <w:szCs w:val="21"/>
              </w:rPr>
              <w:t>1.</w:t>
            </w:r>
            <w:r w:rsidRPr="00921BC4">
              <w:rPr>
                <w:rFonts w:hint="eastAsia"/>
                <w:color w:val="000000"/>
                <w:szCs w:val="21"/>
              </w:rPr>
              <w:t>统筹安排好校、院两级理论中心组学习，充分发挥党校作用，健全党员干部常态化教育培训机制。加大新提拔干部的教育培训力度，加强对党员和基层党组织书记、委员的培训。</w:t>
            </w:r>
          </w:p>
        </w:tc>
        <w:tc>
          <w:tcPr>
            <w:tcW w:w="1260" w:type="dxa"/>
            <w:tcBorders>
              <w:top w:val="nil"/>
              <w:left w:val="nil"/>
              <w:bottom w:val="single" w:sz="4" w:space="0" w:color="auto"/>
              <w:right w:val="single" w:sz="4" w:space="0" w:color="auto"/>
            </w:tcBorders>
            <w:shd w:val="clear" w:color="auto" w:fill="auto"/>
            <w:vAlign w:val="center"/>
            <w:hideMark/>
          </w:tcPr>
          <w:p w:rsidR="005C27CE" w:rsidRPr="00921BC4" w:rsidRDefault="005C27CE" w:rsidP="00921BC4">
            <w:pPr>
              <w:adjustRightInd w:val="0"/>
              <w:snapToGrid w:val="0"/>
              <w:jc w:val="center"/>
              <w:rPr>
                <w:rFonts w:ascii="宋体" w:hAnsi="宋体" w:cs="宋体"/>
                <w:color w:val="000000"/>
                <w:szCs w:val="21"/>
              </w:rPr>
            </w:pPr>
            <w:r w:rsidRPr="00921BC4">
              <w:rPr>
                <w:rFonts w:hint="eastAsia"/>
                <w:color w:val="000000"/>
                <w:szCs w:val="21"/>
              </w:rPr>
              <w:t>组织部</w:t>
            </w:r>
            <w:r w:rsidRPr="00921BC4">
              <w:rPr>
                <w:rFonts w:hint="eastAsia"/>
                <w:color w:val="000000"/>
                <w:szCs w:val="21"/>
              </w:rPr>
              <w:br/>
            </w:r>
            <w:r w:rsidRPr="00921BC4">
              <w:rPr>
                <w:rFonts w:hint="eastAsia"/>
                <w:color w:val="000000"/>
                <w:szCs w:val="21"/>
              </w:rPr>
              <w:t>宣传部</w:t>
            </w:r>
          </w:p>
        </w:tc>
        <w:tc>
          <w:tcPr>
            <w:tcW w:w="1260" w:type="dxa"/>
            <w:tcBorders>
              <w:top w:val="nil"/>
              <w:left w:val="nil"/>
              <w:bottom w:val="single" w:sz="4" w:space="0" w:color="auto"/>
              <w:right w:val="single" w:sz="4" w:space="0" w:color="auto"/>
            </w:tcBorders>
            <w:shd w:val="clear" w:color="auto" w:fill="auto"/>
            <w:vAlign w:val="center"/>
            <w:hideMark/>
          </w:tcPr>
          <w:p w:rsidR="005C27CE" w:rsidRPr="00921BC4" w:rsidRDefault="005C27CE"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二级党组织</w:t>
            </w:r>
          </w:p>
        </w:tc>
        <w:tc>
          <w:tcPr>
            <w:tcW w:w="888" w:type="dxa"/>
            <w:tcBorders>
              <w:top w:val="nil"/>
              <w:left w:val="nil"/>
              <w:bottom w:val="single" w:sz="4" w:space="0" w:color="auto"/>
              <w:right w:val="single" w:sz="4" w:space="0" w:color="auto"/>
            </w:tcBorders>
            <w:shd w:val="clear" w:color="auto" w:fill="auto"/>
            <w:vAlign w:val="center"/>
            <w:hideMark/>
          </w:tcPr>
          <w:p w:rsidR="005C27CE" w:rsidRPr="00921BC4" w:rsidRDefault="005C27CE" w:rsidP="00921BC4">
            <w:pPr>
              <w:adjustRightInd w:val="0"/>
              <w:snapToGrid w:val="0"/>
              <w:jc w:val="center"/>
              <w:rPr>
                <w:color w:val="000000"/>
                <w:szCs w:val="21"/>
              </w:rPr>
            </w:pPr>
            <w:proofErr w:type="gramStart"/>
            <w:r w:rsidRPr="00921BC4">
              <w:rPr>
                <w:rFonts w:hint="eastAsia"/>
                <w:color w:val="000000"/>
                <w:szCs w:val="21"/>
              </w:rPr>
              <w:t>聂</w:t>
            </w:r>
            <w:proofErr w:type="gramEnd"/>
            <w:r w:rsidRPr="00921BC4">
              <w:rPr>
                <w:rFonts w:hint="eastAsia"/>
                <w:color w:val="000000"/>
                <w:szCs w:val="21"/>
              </w:rPr>
              <w:t xml:space="preserve">  </w:t>
            </w:r>
            <w:r w:rsidRPr="00921BC4">
              <w:rPr>
                <w:rFonts w:hint="eastAsia"/>
                <w:color w:val="000000"/>
                <w:szCs w:val="21"/>
              </w:rPr>
              <w:t>丹</w:t>
            </w:r>
          </w:p>
          <w:p w:rsidR="005C27CE" w:rsidRPr="00921BC4" w:rsidRDefault="005C27CE" w:rsidP="00921BC4">
            <w:pPr>
              <w:adjustRightInd w:val="0"/>
              <w:snapToGrid w:val="0"/>
              <w:jc w:val="center"/>
              <w:rPr>
                <w:rFonts w:ascii="宋体" w:hAnsi="宋体" w:cs="宋体"/>
                <w:color w:val="000000"/>
                <w:szCs w:val="21"/>
              </w:rPr>
            </w:pPr>
            <w:r w:rsidRPr="00921BC4">
              <w:rPr>
                <w:rFonts w:hint="eastAsia"/>
                <w:color w:val="000000"/>
                <w:szCs w:val="21"/>
              </w:rPr>
              <w:t>高金萍</w:t>
            </w:r>
            <w:r w:rsidRPr="00921BC4">
              <w:rPr>
                <w:rFonts w:hint="eastAsia"/>
                <w:color w:val="000000"/>
                <w:szCs w:val="21"/>
              </w:rPr>
              <w:br/>
            </w:r>
            <w:r w:rsidRPr="00921BC4">
              <w:rPr>
                <w:rFonts w:hint="eastAsia"/>
                <w:color w:val="000000"/>
                <w:szCs w:val="21"/>
              </w:rPr>
              <w:t>各二级党组织负责人</w:t>
            </w:r>
          </w:p>
        </w:tc>
        <w:tc>
          <w:tcPr>
            <w:tcW w:w="992" w:type="dxa"/>
            <w:tcBorders>
              <w:top w:val="nil"/>
              <w:left w:val="nil"/>
              <w:bottom w:val="single" w:sz="4" w:space="0" w:color="auto"/>
              <w:right w:val="single" w:sz="4" w:space="0" w:color="auto"/>
            </w:tcBorders>
            <w:shd w:val="clear" w:color="auto" w:fill="auto"/>
            <w:vAlign w:val="center"/>
            <w:hideMark/>
          </w:tcPr>
          <w:p w:rsidR="005C27CE" w:rsidRPr="00921BC4" w:rsidRDefault="005C27CE" w:rsidP="00921BC4">
            <w:pPr>
              <w:adjustRightInd w:val="0"/>
              <w:snapToGrid w:val="0"/>
              <w:jc w:val="center"/>
              <w:rPr>
                <w:color w:val="000000"/>
                <w:szCs w:val="21"/>
              </w:rPr>
            </w:pPr>
            <w:r w:rsidRPr="00921BC4">
              <w:rPr>
                <w:rFonts w:hint="eastAsia"/>
                <w:color w:val="000000"/>
                <w:szCs w:val="21"/>
              </w:rPr>
              <w:t>倪海东</w:t>
            </w:r>
          </w:p>
          <w:p w:rsidR="005C27CE" w:rsidRPr="00921BC4" w:rsidRDefault="005C27CE" w:rsidP="00921BC4">
            <w:pPr>
              <w:adjustRightInd w:val="0"/>
              <w:snapToGrid w:val="0"/>
              <w:jc w:val="center"/>
              <w:rPr>
                <w:rFonts w:ascii="宋体" w:hAnsi="宋体" w:cs="宋体"/>
                <w:color w:val="000000"/>
                <w:szCs w:val="21"/>
              </w:rPr>
            </w:pPr>
            <w:r w:rsidRPr="00921BC4">
              <w:rPr>
                <w:rFonts w:hint="eastAsia"/>
                <w:color w:val="000000"/>
                <w:szCs w:val="21"/>
              </w:rPr>
              <w:t>马贵生</w:t>
            </w:r>
          </w:p>
        </w:tc>
      </w:tr>
      <w:tr w:rsidR="009E5166" w:rsidRPr="00921BC4" w:rsidTr="0088289F">
        <w:trPr>
          <w:trHeight w:val="1130"/>
          <w:jc w:val="center"/>
        </w:trPr>
        <w:tc>
          <w:tcPr>
            <w:tcW w:w="500" w:type="dxa"/>
            <w:vMerge/>
            <w:tcBorders>
              <w:left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p>
        </w:tc>
        <w:tc>
          <w:tcPr>
            <w:tcW w:w="1200" w:type="dxa"/>
            <w:vMerge/>
            <w:tcBorders>
              <w:left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p>
        </w:tc>
        <w:tc>
          <w:tcPr>
            <w:tcW w:w="334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r w:rsidRPr="00921BC4">
              <w:rPr>
                <w:rFonts w:hint="eastAsia"/>
                <w:color w:val="000000"/>
                <w:szCs w:val="21"/>
              </w:rPr>
              <w:t>2.</w:t>
            </w:r>
            <w:r w:rsidRPr="00921BC4">
              <w:rPr>
                <w:rFonts w:hint="eastAsia"/>
                <w:color w:val="000000"/>
                <w:szCs w:val="21"/>
              </w:rPr>
              <w:t>完善党委常委会议事规则和决策程序，修订学校“三重一大”事项决策制度。健全常委会向全委会定期报告工作并接受监督制度。</w:t>
            </w:r>
          </w:p>
        </w:tc>
        <w:tc>
          <w:tcPr>
            <w:tcW w:w="126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FE4CE1">
            <w:pPr>
              <w:adjustRightInd w:val="0"/>
              <w:snapToGrid w:val="0"/>
              <w:jc w:val="center"/>
              <w:rPr>
                <w:color w:val="000000"/>
                <w:szCs w:val="21"/>
              </w:rPr>
            </w:pPr>
            <w:r w:rsidRPr="00921BC4">
              <w:rPr>
                <w:rFonts w:hint="eastAsia"/>
                <w:color w:val="000000"/>
                <w:szCs w:val="21"/>
              </w:rPr>
              <w:t>学校办公室</w:t>
            </w:r>
            <w:r w:rsidRPr="00921BC4">
              <w:rPr>
                <w:rFonts w:hint="eastAsia"/>
                <w:color w:val="000000"/>
                <w:szCs w:val="21"/>
              </w:rPr>
              <w:br/>
            </w:r>
          </w:p>
        </w:tc>
        <w:tc>
          <w:tcPr>
            <w:tcW w:w="126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组织部</w:t>
            </w:r>
          </w:p>
          <w:p w:rsidR="005C27CE" w:rsidRPr="00921BC4" w:rsidRDefault="005C27CE" w:rsidP="00921BC4">
            <w:pPr>
              <w:adjustRightInd w:val="0"/>
              <w:snapToGrid w:val="0"/>
              <w:jc w:val="center"/>
              <w:rPr>
                <w:rFonts w:ascii="宋体" w:hAnsi="宋体" w:cs="宋体"/>
                <w:color w:val="000000"/>
                <w:szCs w:val="21"/>
              </w:rPr>
            </w:pPr>
            <w:r>
              <w:rPr>
                <w:rFonts w:hint="eastAsia"/>
                <w:color w:val="000000"/>
                <w:szCs w:val="21"/>
              </w:rPr>
              <w:t>纪委办公室</w:t>
            </w:r>
          </w:p>
        </w:tc>
        <w:tc>
          <w:tcPr>
            <w:tcW w:w="888" w:type="dxa"/>
            <w:tcBorders>
              <w:top w:val="single" w:sz="4" w:space="0" w:color="auto"/>
              <w:left w:val="nil"/>
              <w:bottom w:val="single" w:sz="4" w:space="0" w:color="auto"/>
              <w:right w:val="single" w:sz="4" w:space="0" w:color="auto"/>
            </w:tcBorders>
            <w:shd w:val="clear" w:color="auto" w:fill="auto"/>
            <w:vAlign w:val="center"/>
          </w:tcPr>
          <w:p w:rsidR="005C27CE" w:rsidRDefault="005C27CE" w:rsidP="005C27CE">
            <w:pPr>
              <w:adjustRightInd w:val="0"/>
              <w:snapToGrid w:val="0"/>
              <w:jc w:val="center"/>
              <w:rPr>
                <w:color w:val="000000"/>
                <w:szCs w:val="21"/>
              </w:rPr>
            </w:pPr>
          </w:p>
          <w:p w:rsidR="005C27CE" w:rsidRPr="00921BC4" w:rsidRDefault="005C27CE" w:rsidP="005C27CE">
            <w:pPr>
              <w:adjustRightInd w:val="0"/>
              <w:snapToGrid w:val="0"/>
              <w:jc w:val="center"/>
              <w:rPr>
                <w:color w:val="000000"/>
                <w:szCs w:val="21"/>
              </w:rPr>
            </w:pPr>
            <w:proofErr w:type="gramStart"/>
            <w:r w:rsidRPr="00921BC4">
              <w:rPr>
                <w:rFonts w:hint="eastAsia"/>
                <w:color w:val="000000"/>
                <w:szCs w:val="21"/>
              </w:rPr>
              <w:t>黄益方</w:t>
            </w:r>
            <w:proofErr w:type="gramEnd"/>
            <w:r w:rsidRPr="00921BC4">
              <w:rPr>
                <w:rFonts w:hint="eastAsia"/>
                <w:color w:val="000000"/>
                <w:szCs w:val="21"/>
              </w:rPr>
              <w:br/>
            </w:r>
          </w:p>
          <w:p w:rsidR="005C27CE" w:rsidRPr="00921BC4" w:rsidRDefault="005C27CE" w:rsidP="00921BC4">
            <w:pPr>
              <w:adjustRightInd w:val="0"/>
              <w:snapToGrid w:val="0"/>
              <w:jc w:val="center"/>
              <w:rPr>
                <w:color w:val="00000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sidRPr="00921BC4">
              <w:rPr>
                <w:rFonts w:hint="eastAsia"/>
                <w:color w:val="000000"/>
                <w:szCs w:val="21"/>
              </w:rPr>
              <w:t>倪海东</w:t>
            </w:r>
          </w:p>
          <w:p w:rsidR="005C27CE" w:rsidRPr="00921BC4" w:rsidRDefault="005C27CE" w:rsidP="00921BC4">
            <w:pPr>
              <w:adjustRightInd w:val="0"/>
              <w:snapToGrid w:val="0"/>
              <w:jc w:val="center"/>
              <w:rPr>
                <w:color w:val="000000"/>
                <w:szCs w:val="21"/>
              </w:rPr>
            </w:pPr>
          </w:p>
        </w:tc>
      </w:tr>
      <w:tr w:rsidR="009E5166" w:rsidRPr="00921BC4" w:rsidTr="0088289F">
        <w:trPr>
          <w:trHeight w:val="1320"/>
          <w:jc w:val="center"/>
        </w:trPr>
        <w:tc>
          <w:tcPr>
            <w:tcW w:w="500" w:type="dxa"/>
            <w:vMerge/>
            <w:tcBorders>
              <w:left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p>
        </w:tc>
        <w:tc>
          <w:tcPr>
            <w:tcW w:w="1200" w:type="dxa"/>
            <w:vMerge/>
            <w:tcBorders>
              <w:left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p>
        </w:tc>
        <w:tc>
          <w:tcPr>
            <w:tcW w:w="334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r>
              <w:rPr>
                <w:rFonts w:hint="eastAsia"/>
                <w:color w:val="000000"/>
                <w:szCs w:val="21"/>
              </w:rPr>
              <w:t>3.</w:t>
            </w:r>
            <w:r w:rsidRPr="00921BC4">
              <w:rPr>
                <w:rFonts w:hint="eastAsia"/>
                <w:color w:val="000000"/>
                <w:szCs w:val="21"/>
              </w:rPr>
              <w:t>认真落实领导班子民主生活会和党支部组织生活会制度，坚持把自己摆进去，认真查找“七个有之”等问题，坚决反对团</w:t>
            </w:r>
            <w:proofErr w:type="gramStart"/>
            <w:r w:rsidRPr="00921BC4">
              <w:rPr>
                <w:rFonts w:hint="eastAsia"/>
                <w:color w:val="000000"/>
                <w:szCs w:val="21"/>
              </w:rPr>
              <w:t>团伙</w:t>
            </w:r>
            <w:proofErr w:type="gramEnd"/>
            <w:r w:rsidRPr="00921BC4">
              <w:rPr>
                <w:rFonts w:hint="eastAsia"/>
                <w:color w:val="000000"/>
                <w:szCs w:val="21"/>
              </w:rPr>
              <w:t>伙、拉帮结派等非组织行为。</w:t>
            </w:r>
          </w:p>
        </w:tc>
        <w:tc>
          <w:tcPr>
            <w:tcW w:w="126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组织部</w:t>
            </w:r>
          </w:p>
        </w:tc>
        <w:tc>
          <w:tcPr>
            <w:tcW w:w="126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二级党组织</w:t>
            </w:r>
          </w:p>
        </w:tc>
        <w:tc>
          <w:tcPr>
            <w:tcW w:w="888"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聂丹</w:t>
            </w:r>
          </w:p>
        </w:tc>
        <w:tc>
          <w:tcPr>
            <w:tcW w:w="992"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倪海东</w:t>
            </w:r>
          </w:p>
        </w:tc>
      </w:tr>
      <w:tr w:rsidR="009E5166" w:rsidRPr="00921BC4" w:rsidTr="0088289F">
        <w:trPr>
          <w:trHeight w:val="580"/>
          <w:jc w:val="center"/>
        </w:trPr>
        <w:tc>
          <w:tcPr>
            <w:tcW w:w="500" w:type="dxa"/>
            <w:vMerge/>
            <w:tcBorders>
              <w:left w:val="single" w:sz="4" w:space="0" w:color="auto"/>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p>
        </w:tc>
        <w:tc>
          <w:tcPr>
            <w:tcW w:w="1200" w:type="dxa"/>
            <w:vMerge/>
            <w:tcBorders>
              <w:left w:val="single" w:sz="4" w:space="0" w:color="auto"/>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left"/>
              <w:rPr>
                <w:color w:val="000000"/>
                <w:szCs w:val="21"/>
              </w:rPr>
            </w:pPr>
          </w:p>
        </w:tc>
        <w:tc>
          <w:tcPr>
            <w:tcW w:w="3340" w:type="dxa"/>
            <w:tcBorders>
              <w:top w:val="single" w:sz="4" w:space="0" w:color="auto"/>
              <w:left w:val="nil"/>
              <w:bottom w:val="single" w:sz="4" w:space="0" w:color="auto"/>
              <w:right w:val="single" w:sz="4" w:space="0" w:color="auto"/>
            </w:tcBorders>
            <w:shd w:val="clear" w:color="auto" w:fill="auto"/>
            <w:vAlign w:val="center"/>
          </w:tcPr>
          <w:p w:rsidR="005C27CE" w:rsidRDefault="005C27CE" w:rsidP="00921BC4">
            <w:pPr>
              <w:adjustRightInd w:val="0"/>
              <w:snapToGrid w:val="0"/>
              <w:jc w:val="left"/>
              <w:rPr>
                <w:color w:val="000000"/>
                <w:szCs w:val="21"/>
              </w:rPr>
            </w:pPr>
            <w:r>
              <w:rPr>
                <w:rFonts w:hint="eastAsia"/>
                <w:color w:val="000000"/>
                <w:szCs w:val="21"/>
              </w:rPr>
              <w:t>4.</w:t>
            </w:r>
            <w:r w:rsidRPr="00921BC4">
              <w:rPr>
                <w:rFonts w:hint="eastAsia"/>
                <w:color w:val="000000"/>
                <w:szCs w:val="21"/>
              </w:rPr>
              <w:t>牢牢把握党对意识形态的领导权，落实意识形态主体责任制。</w:t>
            </w:r>
          </w:p>
        </w:tc>
        <w:tc>
          <w:tcPr>
            <w:tcW w:w="126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宣传部</w:t>
            </w:r>
          </w:p>
        </w:tc>
        <w:tc>
          <w:tcPr>
            <w:tcW w:w="1260"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二级党组织</w:t>
            </w:r>
          </w:p>
        </w:tc>
        <w:tc>
          <w:tcPr>
            <w:tcW w:w="888"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高金萍</w:t>
            </w:r>
          </w:p>
        </w:tc>
        <w:tc>
          <w:tcPr>
            <w:tcW w:w="992" w:type="dxa"/>
            <w:tcBorders>
              <w:top w:val="single" w:sz="4" w:space="0" w:color="auto"/>
              <w:left w:val="nil"/>
              <w:bottom w:val="single" w:sz="4" w:space="0" w:color="auto"/>
              <w:right w:val="single" w:sz="4" w:space="0" w:color="auto"/>
            </w:tcBorders>
            <w:shd w:val="clear" w:color="auto" w:fill="auto"/>
            <w:vAlign w:val="center"/>
          </w:tcPr>
          <w:p w:rsidR="005C27CE" w:rsidRPr="00921BC4" w:rsidRDefault="005C27CE" w:rsidP="00921BC4">
            <w:pPr>
              <w:adjustRightInd w:val="0"/>
              <w:snapToGrid w:val="0"/>
              <w:jc w:val="center"/>
              <w:rPr>
                <w:color w:val="000000"/>
                <w:szCs w:val="21"/>
              </w:rPr>
            </w:pPr>
            <w:r>
              <w:rPr>
                <w:rFonts w:hint="eastAsia"/>
                <w:color w:val="000000"/>
                <w:szCs w:val="21"/>
              </w:rPr>
              <w:t>马贵生</w:t>
            </w:r>
          </w:p>
        </w:tc>
      </w:tr>
      <w:tr w:rsidR="009E5166" w:rsidRPr="00921BC4" w:rsidTr="0088289F">
        <w:trPr>
          <w:trHeight w:val="1422"/>
          <w:jc w:val="center"/>
        </w:trPr>
        <w:tc>
          <w:tcPr>
            <w:tcW w:w="500" w:type="dxa"/>
            <w:vMerge w:val="restart"/>
            <w:tcBorders>
              <w:top w:val="single" w:sz="4" w:space="0" w:color="auto"/>
              <w:left w:val="single" w:sz="4" w:space="0" w:color="auto"/>
              <w:right w:val="single" w:sz="4" w:space="0" w:color="auto"/>
            </w:tcBorders>
            <w:vAlign w:val="center"/>
            <w:hideMark/>
          </w:tcPr>
          <w:p w:rsidR="00EE6EDA" w:rsidRPr="00921BC4" w:rsidRDefault="00EE6EDA" w:rsidP="00921BC4">
            <w:pPr>
              <w:adjustRightInd w:val="0"/>
              <w:snapToGrid w:val="0"/>
              <w:jc w:val="left"/>
              <w:rPr>
                <w:rFonts w:ascii="宋体" w:hAnsi="宋体" w:cs="宋体"/>
                <w:color w:val="000000"/>
                <w:szCs w:val="21"/>
              </w:rPr>
            </w:pPr>
            <w:r w:rsidRPr="00921BC4">
              <w:rPr>
                <w:rFonts w:hint="eastAsia"/>
                <w:color w:val="000000"/>
                <w:szCs w:val="21"/>
              </w:rPr>
              <w:t>二</w:t>
            </w:r>
          </w:p>
        </w:tc>
        <w:tc>
          <w:tcPr>
            <w:tcW w:w="1200" w:type="dxa"/>
            <w:vMerge w:val="restart"/>
            <w:tcBorders>
              <w:top w:val="single" w:sz="4" w:space="0" w:color="auto"/>
              <w:left w:val="single" w:sz="4" w:space="0" w:color="auto"/>
              <w:right w:val="single" w:sz="4" w:space="0" w:color="auto"/>
            </w:tcBorders>
            <w:vAlign w:val="center"/>
            <w:hideMark/>
          </w:tcPr>
          <w:p w:rsidR="00EE6EDA" w:rsidRPr="00921BC4" w:rsidRDefault="00EE6EDA" w:rsidP="00921BC4">
            <w:pPr>
              <w:adjustRightInd w:val="0"/>
              <w:snapToGrid w:val="0"/>
              <w:jc w:val="left"/>
              <w:rPr>
                <w:rFonts w:ascii="宋体" w:hAnsi="宋体" w:cs="宋体"/>
                <w:color w:val="000000"/>
                <w:szCs w:val="21"/>
              </w:rPr>
            </w:pPr>
            <w:r w:rsidRPr="00EE6EDA">
              <w:rPr>
                <w:rFonts w:ascii="宋体" w:hAnsi="宋体" w:cs="宋体" w:hint="eastAsia"/>
                <w:color w:val="000000"/>
                <w:szCs w:val="21"/>
              </w:rPr>
              <w:t>完善全面从严治党组织体系</w:t>
            </w:r>
          </w:p>
        </w:tc>
        <w:tc>
          <w:tcPr>
            <w:tcW w:w="3340" w:type="dxa"/>
            <w:tcBorders>
              <w:top w:val="nil"/>
              <w:left w:val="nil"/>
              <w:bottom w:val="single" w:sz="4" w:space="0" w:color="auto"/>
              <w:right w:val="single" w:sz="4" w:space="0" w:color="auto"/>
            </w:tcBorders>
            <w:shd w:val="clear" w:color="auto" w:fill="auto"/>
          </w:tcPr>
          <w:p w:rsidR="00EE6EDA" w:rsidRPr="00921BC4" w:rsidRDefault="005C27CE" w:rsidP="00C85AF4">
            <w:pPr>
              <w:adjustRightInd w:val="0"/>
              <w:snapToGrid w:val="0"/>
              <w:jc w:val="left"/>
              <w:rPr>
                <w:rFonts w:ascii="宋体" w:hAnsi="宋体" w:cs="宋体"/>
                <w:color w:val="000000"/>
                <w:szCs w:val="21"/>
              </w:rPr>
            </w:pPr>
            <w:r>
              <w:rPr>
                <w:rFonts w:hint="eastAsia"/>
                <w:color w:val="000000"/>
                <w:szCs w:val="21"/>
              </w:rPr>
              <w:t>5</w:t>
            </w:r>
            <w:r w:rsidR="00EE6EDA" w:rsidRPr="00921BC4">
              <w:rPr>
                <w:rFonts w:hint="eastAsia"/>
                <w:color w:val="000000"/>
                <w:szCs w:val="21"/>
              </w:rPr>
              <w:t>.</w:t>
            </w:r>
            <w:r w:rsidR="00EE6EDA">
              <w:rPr>
                <w:rFonts w:hint="eastAsia"/>
              </w:rPr>
              <w:t xml:space="preserve"> </w:t>
            </w:r>
            <w:r w:rsidR="00EE6EDA" w:rsidRPr="00EE6EDA">
              <w:rPr>
                <w:rFonts w:hint="eastAsia"/>
                <w:color w:val="000000"/>
                <w:szCs w:val="21"/>
              </w:rPr>
              <w:t>理顺基层党组织隶属关系和管理体制。</w:t>
            </w:r>
            <w:r w:rsidR="00EE6EDA">
              <w:rPr>
                <w:rFonts w:ascii="宋体" w:hAnsi="宋体" w:cs="宋体" w:hint="eastAsia"/>
                <w:color w:val="000000"/>
                <w:szCs w:val="21"/>
              </w:rPr>
              <w:t>建立抓党建责任清单和负面清单制度。</w:t>
            </w:r>
            <w:r w:rsidR="00EE6EDA" w:rsidRPr="00921BC4">
              <w:rPr>
                <w:rFonts w:ascii="宋体" w:hAnsi="宋体" w:cs="宋体" w:hint="eastAsia"/>
                <w:color w:val="000000"/>
                <w:szCs w:val="21"/>
              </w:rPr>
              <w:t>规范学部（院）党组织会议和党政联席会议制度，健全学部（院）集体领导、党政分工合作、协调运行的工作机制。建立校党委委员和纪委委员列席二级单位领导班子民主生活会</w:t>
            </w:r>
            <w:r w:rsidR="006D4388">
              <w:rPr>
                <w:rFonts w:ascii="宋体" w:hAnsi="宋体" w:cs="宋体" w:hint="eastAsia"/>
                <w:color w:val="000000"/>
                <w:szCs w:val="21"/>
              </w:rPr>
              <w:t>、党政联席</w:t>
            </w:r>
            <w:r w:rsidR="00CF3CFB">
              <w:rPr>
                <w:rFonts w:ascii="宋体" w:hAnsi="宋体" w:cs="宋体" w:hint="eastAsia"/>
                <w:color w:val="000000"/>
                <w:szCs w:val="21"/>
              </w:rPr>
              <w:t>会</w:t>
            </w:r>
            <w:r w:rsidR="006D4388">
              <w:rPr>
                <w:rFonts w:ascii="宋体" w:hAnsi="宋体" w:cs="宋体" w:hint="eastAsia"/>
                <w:color w:val="000000"/>
                <w:szCs w:val="21"/>
              </w:rPr>
              <w:t>等会议</w:t>
            </w:r>
            <w:r w:rsidR="00EE6EDA" w:rsidRPr="00921BC4">
              <w:rPr>
                <w:rFonts w:ascii="宋体" w:hAnsi="宋体" w:cs="宋体" w:hint="eastAsia"/>
                <w:color w:val="000000"/>
                <w:szCs w:val="21"/>
              </w:rPr>
              <w:t>制度。落实好学校党委班子成员联系院（系）党组织和师生党支部制度。制定党支部工作考核评价办法，实现各级党组织</w:t>
            </w:r>
            <w:proofErr w:type="gramStart"/>
            <w:r w:rsidR="00EE6EDA" w:rsidRPr="00921BC4">
              <w:rPr>
                <w:rFonts w:ascii="宋体" w:hAnsi="宋体" w:cs="宋体" w:hint="eastAsia"/>
                <w:color w:val="000000"/>
                <w:szCs w:val="21"/>
              </w:rPr>
              <w:t>书记党建述职</w:t>
            </w:r>
            <w:proofErr w:type="gramEnd"/>
            <w:r w:rsidR="00EE6EDA" w:rsidRPr="00921BC4">
              <w:rPr>
                <w:rFonts w:ascii="宋体" w:hAnsi="宋体" w:cs="宋体" w:hint="eastAsia"/>
                <w:color w:val="000000"/>
                <w:szCs w:val="21"/>
              </w:rPr>
              <w:t>评议考核全覆盖，压实党建工作责任。</w:t>
            </w:r>
          </w:p>
        </w:tc>
        <w:tc>
          <w:tcPr>
            <w:tcW w:w="1260" w:type="dxa"/>
            <w:tcBorders>
              <w:top w:val="nil"/>
              <w:left w:val="nil"/>
              <w:bottom w:val="single" w:sz="4" w:space="0" w:color="auto"/>
              <w:right w:val="single" w:sz="4" w:space="0" w:color="auto"/>
            </w:tcBorders>
            <w:shd w:val="clear" w:color="auto" w:fill="auto"/>
            <w:vAlign w:val="center"/>
          </w:tcPr>
          <w:p w:rsidR="00EE6EDA" w:rsidRPr="00921BC4" w:rsidRDefault="00EE6EDA" w:rsidP="00C85AF4">
            <w:pPr>
              <w:adjustRightInd w:val="0"/>
              <w:snapToGrid w:val="0"/>
              <w:jc w:val="center"/>
              <w:rPr>
                <w:color w:val="000000"/>
                <w:szCs w:val="21"/>
              </w:rPr>
            </w:pPr>
            <w:r w:rsidRPr="00921BC4">
              <w:rPr>
                <w:rFonts w:hint="eastAsia"/>
                <w:color w:val="000000"/>
                <w:szCs w:val="21"/>
              </w:rPr>
              <w:t>组织部</w:t>
            </w:r>
          </w:p>
          <w:p w:rsidR="00EE6EDA" w:rsidRPr="00921BC4" w:rsidRDefault="00EE6EDA" w:rsidP="00C85AF4">
            <w:pPr>
              <w:adjustRightInd w:val="0"/>
              <w:snapToGrid w:val="0"/>
              <w:jc w:val="center"/>
              <w:rPr>
                <w:rFonts w:ascii="宋体" w:hAnsi="宋体" w:cs="宋体"/>
                <w:color w:val="000000"/>
                <w:szCs w:val="21"/>
              </w:rPr>
            </w:pPr>
          </w:p>
        </w:tc>
        <w:tc>
          <w:tcPr>
            <w:tcW w:w="1260" w:type="dxa"/>
            <w:tcBorders>
              <w:top w:val="nil"/>
              <w:left w:val="nil"/>
              <w:bottom w:val="single" w:sz="4" w:space="0" w:color="auto"/>
              <w:right w:val="single" w:sz="4" w:space="0" w:color="auto"/>
            </w:tcBorders>
            <w:shd w:val="clear" w:color="auto" w:fill="auto"/>
            <w:vAlign w:val="center"/>
          </w:tcPr>
          <w:p w:rsidR="006D4388" w:rsidRDefault="006D4388" w:rsidP="00C85AF4">
            <w:pPr>
              <w:adjustRightInd w:val="0"/>
              <w:snapToGrid w:val="0"/>
              <w:jc w:val="center"/>
              <w:rPr>
                <w:color w:val="000000"/>
                <w:szCs w:val="21"/>
              </w:rPr>
            </w:pPr>
            <w:r>
              <w:rPr>
                <w:rFonts w:hint="eastAsia"/>
                <w:color w:val="000000"/>
                <w:szCs w:val="21"/>
              </w:rPr>
              <w:t>纪委办</w:t>
            </w:r>
          </w:p>
          <w:p w:rsidR="00FE4CE1" w:rsidRDefault="00AC4715" w:rsidP="00C85AF4">
            <w:pPr>
              <w:adjustRightInd w:val="0"/>
              <w:snapToGrid w:val="0"/>
              <w:jc w:val="center"/>
              <w:rPr>
                <w:color w:val="000000"/>
                <w:szCs w:val="21"/>
              </w:rPr>
            </w:pPr>
            <w:r w:rsidRPr="00921BC4">
              <w:rPr>
                <w:rFonts w:hint="eastAsia"/>
                <w:color w:val="000000"/>
                <w:szCs w:val="21"/>
              </w:rPr>
              <w:t>二级党组织</w:t>
            </w:r>
          </w:p>
          <w:p w:rsidR="00EE6EDA" w:rsidRPr="00921BC4" w:rsidRDefault="00EE6EDA" w:rsidP="00C85AF4">
            <w:pPr>
              <w:adjustRightInd w:val="0"/>
              <w:snapToGrid w:val="0"/>
              <w:jc w:val="center"/>
              <w:rPr>
                <w:rFonts w:ascii="宋体" w:hAnsi="宋体" w:cs="宋体"/>
                <w:color w:val="000000"/>
                <w:szCs w:val="21"/>
              </w:rPr>
            </w:pPr>
          </w:p>
        </w:tc>
        <w:tc>
          <w:tcPr>
            <w:tcW w:w="888" w:type="dxa"/>
            <w:tcBorders>
              <w:top w:val="nil"/>
              <w:left w:val="nil"/>
              <w:bottom w:val="single" w:sz="4" w:space="0" w:color="auto"/>
              <w:right w:val="single" w:sz="4" w:space="0" w:color="auto"/>
            </w:tcBorders>
            <w:shd w:val="clear" w:color="auto" w:fill="auto"/>
            <w:vAlign w:val="center"/>
          </w:tcPr>
          <w:p w:rsidR="00EE6EDA" w:rsidRPr="00921BC4" w:rsidRDefault="00EE6EDA" w:rsidP="00C85AF4">
            <w:pPr>
              <w:adjustRightInd w:val="0"/>
              <w:snapToGrid w:val="0"/>
              <w:jc w:val="center"/>
              <w:rPr>
                <w:color w:val="000000"/>
                <w:szCs w:val="21"/>
              </w:rPr>
            </w:pPr>
            <w:r w:rsidRPr="00921BC4">
              <w:rPr>
                <w:rFonts w:hint="eastAsia"/>
                <w:color w:val="000000"/>
                <w:szCs w:val="21"/>
              </w:rPr>
              <w:t>聂丹</w:t>
            </w:r>
          </w:p>
          <w:p w:rsidR="00EE6EDA" w:rsidRPr="00921BC4" w:rsidRDefault="00EE6EDA" w:rsidP="00C85AF4">
            <w:pPr>
              <w:adjustRightInd w:val="0"/>
              <w:snapToGrid w:val="0"/>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EE6EDA" w:rsidRPr="00921BC4" w:rsidRDefault="00EE6EDA" w:rsidP="00C85AF4">
            <w:pPr>
              <w:adjustRightInd w:val="0"/>
              <w:snapToGrid w:val="0"/>
              <w:jc w:val="center"/>
              <w:rPr>
                <w:rFonts w:ascii="宋体" w:hAnsi="宋体" w:cs="宋体"/>
                <w:color w:val="000000"/>
                <w:szCs w:val="21"/>
              </w:rPr>
            </w:pPr>
            <w:r w:rsidRPr="00921BC4">
              <w:rPr>
                <w:rFonts w:hint="eastAsia"/>
                <w:color w:val="000000"/>
                <w:szCs w:val="21"/>
              </w:rPr>
              <w:t>倪海东</w:t>
            </w:r>
          </w:p>
        </w:tc>
      </w:tr>
      <w:tr w:rsidR="009E5166" w:rsidRPr="00921BC4" w:rsidTr="0088289F">
        <w:trPr>
          <w:trHeight w:val="1404"/>
          <w:jc w:val="center"/>
        </w:trPr>
        <w:tc>
          <w:tcPr>
            <w:tcW w:w="500" w:type="dxa"/>
            <w:vMerge/>
            <w:tcBorders>
              <w:left w:val="single" w:sz="4" w:space="0" w:color="auto"/>
              <w:bottom w:val="single" w:sz="4" w:space="0" w:color="auto"/>
              <w:right w:val="single" w:sz="4" w:space="0" w:color="auto"/>
            </w:tcBorders>
            <w:shd w:val="clear" w:color="auto" w:fill="auto"/>
            <w:vAlign w:val="center"/>
          </w:tcPr>
          <w:p w:rsidR="00326083" w:rsidRPr="00921BC4" w:rsidRDefault="00326083" w:rsidP="00921BC4">
            <w:pPr>
              <w:adjustRightInd w:val="0"/>
              <w:snapToGrid w:val="0"/>
              <w:jc w:val="left"/>
              <w:rPr>
                <w:rFonts w:ascii="宋体" w:hAnsi="宋体" w:cs="宋体"/>
                <w:color w:val="000000"/>
                <w:szCs w:val="21"/>
              </w:rPr>
            </w:pPr>
          </w:p>
        </w:tc>
        <w:tc>
          <w:tcPr>
            <w:tcW w:w="1200" w:type="dxa"/>
            <w:vMerge/>
            <w:tcBorders>
              <w:left w:val="single" w:sz="4" w:space="0" w:color="auto"/>
              <w:bottom w:val="single" w:sz="4" w:space="0" w:color="auto"/>
              <w:right w:val="single" w:sz="4" w:space="0" w:color="auto"/>
            </w:tcBorders>
            <w:shd w:val="clear" w:color="auto" w:fill="auto"/>
            <w:vAlign w:val="center"/>
          </w:tcPr>
          <w:p w:rsidR="00326083" w:rsidRPr="00921BC4" w:rsidRDefault="00326083"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tcPr>
          <w:p w:rsidR="00326083" w:rsidRPr="00921BC4" w:rsidRDefault="009D2247" w:rsidP="00326083">
            <w:pPr>
              <w:adjustRightInd w:val="0"/>
              <w:snapToGrid w:val="0"/>
              <w:jc w:val="left"/>
              <w:rPr>
                <w:rFonts w:ascii="宋体" w:hAnsi="宋体" w:cs="宋体"/>
                <w:color w:val="000000"/>
                <w:szCs w:val="21"/>
              </w:rPr>
            </w:pPr>
            <w:r>
              <w:rPr>
                <w:rFonts w:ascii="宋体" w:hAnsi="宋体" w:cs="宋体" w:hint="eastAsia"/>
                <w:color w:val="000000"/>
                <w:szCs w:val="21"/>
              </w:rPr>
              <w:t>6</w:t>
            </w:r>
            <w:r w:rsidR="00326083" w:rsidRPr="00921BC4">
              <w:rPr>
                <w:rFonts w:ascii="宋体" w:hAnsi="宋体" w:cs="宋体" w:hint="eastAsia"/>
                <w:color w:val="000000"/>
                <w:szCs w:val="21"/>
              </w:rPr>
              <w:t>.结合“两学一做”学习教育常态化制度化，</w:t>
            </w:r>
            <w:r w:rsidR="00326083">
              <w:rPr>
                <w:rFonts w:ascii="宋体" w:hAnsi="宋体" w:cs="宋体" w:hint="eastAsia"/>
                <w:color w:val="000000"/>
                <w:szCs w:val="21"/>
              </w:rPr>
              <w:t>认真落实好“三会一课”制度。</w:t>
            </w:r>
            <w:r w:rsidR="00326083" w:rsidRPr="00921BC4">
              <w:rPr>
                <w:rFonts w:ascii="宋体" w:hAnsi="宋体" w:cs="宋体" w:hint="eastAsia"/>
                <w:color w:val="000000"/>
                <w:szCs w:val="21"/>
              </w:rPr>
              <w:t>开展好“不忘初心、牢记使命”主题教育，</w:t>
            </w:r>
            <w:r w:rsidR="00E15211">
              <w:rPr>
                <w:rFonts w:ascii="宋体" w:hAnsi="宋体" w:cs="宋体" w:hint="eastAsia"/>
                <w:color w:val="000000"/>
                <w:szCs w:val="21"/>
              </w:rPr>
              <w:t>以教师党支部和研究生党支部为重点，推进</w:t>
            </w:r>
            <w:r w:rsidR="00326083" w:rsidRPr="00921BC4">
              <w:rPr>
                <w:rFonts w:ascii="宋体" w:hAnsi="宋体" w:cs="宋体" w:hint="eastAsia"/>
                <w:color w:val="000000"/>
                <w:szCs w:val="21"/>
              </w:rPr>
              <w:t>规范化建设。</w:t>
            </w:r>
          </w:p>
        </w:tc>
        <w:tc>
          <w:tcPr>
            <w:tcW w:w="1260" w:type="dxa"/>
            <w:tcBorders>
              <w:top w:val="nil"/>
              <w:left w:val="nil"/>
              <w:bottom w:val="single" w:sz="4" w:space="0" w:color="auto"/>
              <w:right w:val="single" w:sz="4" w:space="0" w:color="auto"/>
            </w:tcBorders>
            <w:shd w:val="clear" w:color="auto" w:fill="auto"/>
            <w:vAlign w:val="center"/>
          </w:tcPr>
          <w:p w:rsidR="00326083" w:rsidRPr="00921BC4" w:rsidRDefault="00326083" w:rsidP="00A21E1E">
            <w:pPr>
              <w:adjustRightInd w:val="0"/>
              <w:snapToGrid w:val="0"/>
              <w:jc w:val="center"/>
              <w:rPr>
                <w:color w:val="000000"/>
                <w:szCs w:val="21"/>
              </w:rPr>
            </w:pPr>
            <w:r w:rsidRPr="00921BC4">
              <w:rPr>
                <w:rFonts w:hint="eastAsia"/>
                <w:color w:val="000000"/>
                <w:szCs w:val="21"/>
              </w:rPr>
              <w:t>组织部</w:t>
            </w:r>
          </w:p>
          <w:p w:rsidR="00326083" w:rsidRPr="00921BC4" w:rsidRDefault="00326083" w:rsidP="00A21E1E">
            <w:pPr>
              <w:adjustRightInd w:val="0"/>
              <w:snapToGrid w:val="0"/>
              <w:jc w:val="center"/>
              <w:rPr>
                <w:rFonts w:ascii="宋体" w:hAnsi="宋体" w:cs="宋体"/>
                <w:color w:val="000000"/>
                <w:szCs w:val="21"/>
              </w:rPr>
            </w:pPr>
            <w:r w:rsidRPr="00921BC4">
              <w:rPr>
                <w:rFonts w:hint="eastAsia"/>
                <w:color w:val="000000"/>
                <w:szCs w:val="21"/>
              </w:rPr>
              <w:t>二级党组织</w:t>
            </w:r>
          </w:p>
        </w:tc>
        <w:tc>
          <w:tcPr>
            <w:tcW w:w="1260" w:type="dxa"/>
            <w:tcBorders>
              <w:top w:val="nil"/>
              <w:left w:val="nil"/>
              <w:bottom w:val="single" w:sz="4" w:space="0" w:color="auto"/>
              <w:right w:val="single" w:sz="4" w:space="0" w:color="auto"/>
            </w:tcBorders>
            <w:shd w:val="clear" w:color="auto" w:fill="auto"/>
            <w:vAlign w:val="center"/>
          </w:tcPr>
          <w:p w:rsidR="00326083" w:rsidRPr="00921BC4" w:rsidRDefault="00326083" w:rsidP="00A21E1E">
            <w:pPr>
              <w:adjustRightInd w:val="0"/>
              <w:snapToGrid w:val="0"/>
              <w:jc w:val="center"/>
              <w:rPr>
                <w:rFonts w:ascii="宋体" w:hAnsi="宋体" w:cs="宋体"/>
                <w:color w:val="000000"/>
                <w:szCs w:val="21"/>
              </w:rPr>
            </w:pPr>
          </w:p>
        </w:tc>
        <w:tc>
          <w:tcPr>
            <w:tcW w:w="888" w:type="dxa"/>
            <w:tcBorders>
              <w:top w:val="nil"/>
              <w:left w:val="nil"/>
              <w:bottom w:val="single" w:sz="4" w:space="0" w:color="auto"/>
              <w:right w:val="single" w:sz="4" w:space="0" w:color="auto"/>
            </w:tcBorders>
            <w:shd w:val="clear" w:color="auto" w:fill="auto"/>
            <w:vAlign w:val="center"/>
          </w:tcPr>
          <w:p w:rsidR="00326083" w:rsidRPr="00921BC4" w:rsidRDefault="00326083" w:rsidP="00A21E1E">
            <w:pPr>
              <w:adjustRightInd w:val="0"/>
              <w:snapToGrid w:val="0"/>
              <w:jc w:val="center"/>
              <w:rPr>
                <w:color w:val="000000"/>
                <w:szCs w:val="21"/>
              </w:rPr>
            </w:pPr>
            <w:r w:rsidRPr="00921BC4">
              <w:rPr>
                <w:rFonts w:hint="eastAsia"/>
                <w:color w:val="000000"/>
                <w:szCs w:val="21"/>
              </w:rPr>
              <w:t>聂丹</w:t>
            </w:r>
          </w:p>
          <w:p w:rsidR="00326083" w:rsidRPr="00921BC4" w:rsidRDefault="00AC4715" w:rsidP="00A21E1E">
            <w:pPr>
              <w:adjustRightInd w:val="0"/>
              <w:snapToGrid w:val="0"/>
              <w:jc w:val="center"/>
              <w:rPr>
                <w:rFonts w:ascii="宋体" w:hAnsi="宋体" w:cs="宋体"/>
                <w:color w:val="000000"/>
                <w:szCs w:val="21"/>
              </w:rPr>
            </w:pPr>
            <w:r>
              <w:rPr>
                <w:rFonts w:hint="eastAsia"/>
                <w:color w:val="000000"/>
                <w:szCs w:val="21"/>
              </w:rPr>
              <w:t>各</w:t>
            </w:r>
            <w:r w:rsidR="00326083" w:rsidRPr="00921BC4">
              <w:rPr>
                <w:rFonts w:hint="eastAsia"/>
                <w:color w:val="000000"/>
                <w:szCs w:val="21"/>
              </w:rPr>
              <w:t>二级党组织负责人</w:t>
            </w:r>
          </w:p>
        </w:tc>
        <w:tc>
          <w:tcPr>
            <w:tcW w:w="992" w:type="dxa"/>
            <w:tcBorders>
              <w:top w:val="nil"/>
              <w:left w:val="nil"/>
              <w:bottom w:val="single" w:sz="4" w:space="0" w:color="auto"/>
              <w:right w:val="single" w:sz="4" w:space="0" w:color="auto"/>
            </w:tcBorders>
            <w:shd w:val="clear" w:color="auto" w:fill="auto"/>
            <w:vAlign w:val="center"/>
          </w:tcPr>
          <w:p w:rsidR="00326083" w:rsidRPr="00921BC4" w:rsidRDefault="00326083" w:rsidP="00A21E1E">
            <w:pPr>
              <w:adjustRightInd w:val="0"/>
              <w:snapToGrid w:val="0"/>
              <w:jc w:val="center"/>
              <w:rPr>
                <w:rFonts w:ascii="宋体" w:hAnsi="宋体" w:cs="宋体"/>
                <w:color w:val="000000"/>
                <w:szCs w:val="21"/>
              </w:rPr>
            </w:pPr>
            <w:r w:rsidRPr="00921BC4">
              <w:rPr>
                <w:rFonts w:hint="eastAsia"/>
                <w:color w:val="000000"/>
                <w:szCs w:val="21"/>
              </w:rPr>
              <w:t>倪海东</w:t>
            </w:r>
          </w:p>
        </w:tc>
      </w:tr>
      <w:tr w:rsidR="000D3AF6" w:rsidRPr="00921BC4" w:rsidTr="004905EF">
        <w:trPr>
          <w:trHeight w:val="1413"/>
          <w:jc w:val="center"/>
        </w:trPr>
        <w:tc>
          <w:tcPr>
            <w:tcW w:w="500" w:type="dxa"/>
            <w:vMerge w:val="restart"/>
            <w:tcBorders>
              <w:top w:val="single" w:sz="4" w:space="0" w:color="auto"/>
              <w:left w:val="single" w:sz="4" w:space="0" w:color="auto"/>
              <w:right w:val="single" w:sz="4" w:space="0" w:color="auto"/>
            </w:tcBorders>
            <w:shd w:val="clear" w:color="auto" w:fill="auto"/>
            <w:vAlign w:val="center"/>
          </w:tcPr>
          <w:p w:rsidR="000D3AF6" w:rsidRPr="00921BC4" w:rsidRDefault="000D3AF6" w:rsidP="000A1F70">
            <w:pPr>
              <w:adjustRightInd w:val="0"/>
              <w:snapToGrid w:val="0"/>
              <w:jc w:val="left"/>
              <w:rPr>
                <w:rFonts w:ascii="宋体" w:hAnsi="宋体" w:cs="宋体"/>
                <w:color w:val="000000"/>
                <w:szCs w:val="21"/>
              </w:rPr>
            </w:pPr>
          </w:p>
        </w:tc>
        <w:tc>
          <w:tcPr>
            <w:tcW w:w="1200" w:type="dxa"/>
            <w:vMerge w:val="restart"/>
            <w:tcBorders>
              <w:top w:val="single" w:sz="4" w:space="0" w:color="auto"/>
              <w:left w:val="single" w:sz="4" w:space="0" w:color="auto"/>
              <w:right w:val="single" w:sz="4" w:space="0" w:color="auto"/>
            </w:tcBorders>
            <w:shd w:val="clear" w:color="auto" w:fill="auto"/>
            <w:vAlign w:val="center"/>
          </w:tcPr>
          <w:p w:rsidR="000D3AF6" w:rsidRPr="00921BC4" w:rsidRDefault="000D3AF6" w:rsidP="000A1F70">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tcPr>
          <w:p w:rsidR="000D3AF6" w:rsidRPr="00921BC4" w:rsidRDefault="000D3AF6" w:rsidP="0097088F">
            <w:pPr>
              <w:adjustRightInd w:val="0"/>
              <w:snapToGrid w:val="0"/>
              <w:jc w:val="left"/>
              <w:rPr>
                <w:rFonts w:ascii="宋体" w:hAnsi="宋体" w:cs="宋体"/>
                <w:color w:val="000000"/>
                <w:szCs w:val="21"/>
              </w:rPr>
            </w:pPr>
            <w:r>
              <w:rPr>
                <w:rFonts w:ascii="宋体" w:hAnsi="宋体" w:cs="宋体" w:hint="eastAsia"/>
                <w:color w:val="000000"/>
                <w:szCs w:val="21"/>
              </w:rPr>
              <w:t>7.</w:t>
            </w:r>
            <w:r>
              <w:rPr>
                <w:rFonts w:hint="eastAsia"/>
              </w:rPr>
              <w:t xml:space="preserve"> </w:t>
            </w:r>
            <w:r w:rsidRPr="00326083">
              <w:rPr>
                <w:rFonts w:ascii="宋体" w:hAnsi="宋体" w:cs="宋体" w:hint="eastAsia"/>
                <w:color w:val="000000"/>
                <w:szCs w:val="21"/>
              </w:rPr>
              <w:t>结合党组织换届配齐配强支部书记和委员。研究制定《教师党支部书记“双带头人”培育工程工作办法》，对今年应换届的教师党支部落实“双带头人”选配要求。</w:t>
            </w:r>
          </w:p>
        </w:tc>
        <w:tc>
          <w:tcPr>
            <w:tcW w:w="1260" w:type="dxa"/>
            <w:tcBorders>
              <w:top w:val="nil"/>
              <w:left w:val="nil"/>
              <w:bottom w:val="single" w:sz="4" w:space="0" w:color="auto"/>
              <w:right w:val="single" w:sz="4" w:space="0" w:color="auto"/>
            </w:tcBorders>
            <w:shd w:val="clear" w:color="auto" w:fill="auto"/>
            <w:vAlign w:val="center"/>
          </w:tcPr>
          <w:p w:rsidR="000D3AF6" w:rsidRPr="00921BC4" w:rsidRDefault="000D3AF6" w:rsidP="0097088F">
            <w:pPr>
              <w:adjustRightInd w:val="0"/>
              <w:snapToGrid w:val="0"/>
              <w:jc w:val="center"/>
              <w:rPr>
                <w:rFonts w:ascii="宋体" w:hAnsi="宋体" w:cs="宋体"/>
                <w:color w:val="000000"/>
                <w:szCs w:val="21"/>
              </w:rPr>
            </w:pPr>
            <w:r>
              <w:rPr>
                <w:rFonts w:ascii="宋体" w:hAnsi="宋体" w:cs="宋体" w:hint="eastAsia"/>
                <w:color w:val="000000"/>
                <w:szCs w:val="21"/>
              </w:rPr>
              <w:t>组织部</w:t>
            </w:r>
          </w:p>
        </w:tc>
        <w:tc>
          <w:tcPr>
            <w:tcW w:w="1260" w:type="dxa"/>
            <w:tcBorders>
              <w:top w:val="nil"/>
              <w:left w:val="nil"/>
              <w:bottom w:val="single" w:sz="4" w:space="0" w:color="auto"/>
              <w:right w:val="single" w:sz="4" w:space="0" w:color="auto"/>
            </w:tcBorders>
            <w:shd w:val="clear" w:color="auto" w:fill="auto"/>
            <w:vAlign w:val="center"/>
          </w:tcPr>
          <w:p w:rsidR="000D3AF6" w:rsidRDefault="000D3AF6" w:rsidP="0097088F">
            <w:pPr>
              <w:adjustRightInd w:val="0"/>
              <w:snapToGrid w:val="0"/>
              <w:jc w:val="center"/>
              <w:rPr>
                <w:rFonts w:ascii="宋体" w:hAnsi="宋体" w:cs="宋体"/>
                <w:color w:val="000000"/>
                <w:szCs w:val="21"/>
              </w:rPr>
            </w:pPr>
            <w:r>
              <w:rPr>
                <w:rFonts w:ascii="宋体" w:hAnsi="宋体" w:cs="宋体" w:hint="eastAsia"/>
                <w:color w:val="000000"/>
                <w:szCs w:val="21"/>
              </w:rPr>
              <w:t>各二级</w:t>
            </w:r>
          </w:p>
          <w:p w:rsidR="000D3AF6" w:rsidRPr="00921BC4" w:rsidRDefault="000D3AF6" w:rsidP="0097088F">
            <w:pPr>
              <w:adjustRightInd w:val="0"/>
              <w:snapToGrid w:val="0"/>
              <w:jc w:val="center"/>
              <w:rPr>
                <w:rFonts w:ascii="宋体" w:hAnsi="宋体" w:cs="宋体"/>
                <w:color w:val="000000"/>
                <w:szCs w:val="21"/>
              </w:rPr>
            </w:pPr>
            <w:r>
              <w:rPr>
                <w:rFonts w:ascii="宋体" w:hAnsi="宋体" w:cs="宋体" w:hint="eastAsia"/>
                <w:color w:val="000000"/>
                <w:szCs w:val="21"/>
              </w:rPr>
              <w:t>党组织</w:t>
            </w:r>
          </w:p>
        </w:tc>
        <w:tc>
          <w:tcPr>
            <w:tcW w:w="888" w:type="dxa"/>
            <w:tcBorders>
              <w:top w:val="nil"/>
              <w:left w:val="nil"/>
              <w:bottom w:val="single" w:sz="4" w:space="0" w:color="auto"/>
              <w:right w:val="single" w:sz="4" w:space="0" w:color="auto"/>
            </w:tcBorders>
            <w:shd w:val="clear" w:color="auto" w:fill="auto"/>
            <w:vAlign w:val="center"/>
          </w:tcPr>
          <w:p w:rsidR="000D3AF6" w:rsidRDefault="000D3AF6" w:rsidP="0097088F">
            <w:pPr>
              <w:adjustRightInd w:val="0"/>
              <w:snapToGrid w:val="0"/>
              <w:jc w:val="center"/>
              <w:rPr>
                <w:rFonts w:ascii="宋体" w:hAnsi="宋体" w:cs="宋体"/>
                <w:color w:val="000000"/>
                <w:szCs w:val="21"/>
              </w:rPr>
            </w:pPr>
          </w:p>
          <w:p w:rsidR="000D3AF6" w:rsidRDefault="000D3AF6" w:rsidP="0097088F">
            <w:pPr>
              <w:adjustRightInd w:val="0"/>
              <w:snapToGrid w:val="0"/>
              <w:jc w:val="center"/>
              <w:rPr>
                <w:rFonts w:ascii="宋体" w:hAnsi="宋体" w:cs="宋体"/>
                <w:color w:val="000000"/>
                <w:szCs w:val="21"/>
              </w:rPr>
            </w:pPr>
            <w:r>
              <w:rPr>
                <w:rFonts w:ascii="宋体" w:hAnsi="宋体" w:cs="宋体" w:hint="eastAsia"/>
                <w:color w:val="000000"/>
                <w:szCs w:val="21"/>
              </w:rPr>
              <w:t>聂丹</w:t>
            </w:r>
          </w:p>
          <w:p w:rsidR="000D3AF6" w:rsidRPr="00921BC4" w:rsidRDefault="000D3AF6" w:rsidP="0097088F">
            <w:pPr>
              <w:adjustRightInd w:val="0"/>
              <w:snapToGrid w:val="0"/>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0D3AF6" w:rsidRPr="00921BC4" w:rsidRDefault="000D3AF6" w:rsidP="0097088F">
            <w:pPr>
              <w:adjustRightInd w:val="0"/>
              <w:snapToGrid w:val="0"/>
              <w:jc w:val="center"/>
              <w:rPr>
                <w:rFonts w:ascii="宋体" w:hAnsi="宋体" w:cs="宋体"/>
                <w:color w:val="000000"/>
                <w:szCs w:val="21"/>
              </w:rPr>
            </w:pPr>
            <w:r>
              <w:rPr>
                <w:rFonts w:ascii="宋体" w:hAnsi="宋体" w:cs="宋体" w:hint="eastAsia"/>
                <w:color w:val="000000"/>
                <w:szCs w:val="21"/>
              </w:rPr>
              <w:t>倪海东</w:t>
            </w:r>
          </w:p>
        </w:tc>
      </w:tr>
      <w:tr w:rsidR="009E5166" w:rsidRPr="00921BC4" w:rsidTr="004905EF">
        <w:trPr>
          <w:trHeight w:val="1973"/>
          <w:jc w:val="center"/>
        </w:trPr>
        <w:tc>
          <w:tcPr>
            <w:tcW w:w="500" w:type="dxa"/>
            <w:vMerge/>
            <w:tcBorders>
              <w:left w:val="single" w:sz="4" w:space="0" w:color="auto"/>
              <w:bottom w:val="single" w:sz="4" w:space="0" w:color="auto"/>
              <w:right w:val="single" w:sz="4" w:space="0" w:color="auto"/>
            </w:tcBorders>
            <w:vAlign w:val="center"/>
          </w:tcPr>
          <w:p w:rsidR="00326083" w:rsidRPr="00921BC4" w:rsidRDefault="00326083" w:rsidP="00921BC4">
            <w:pPr>
              <w:adjustRightInd w:val="0"/>
              <w:snapToGrid w:val="0"/>
              <w:jc w:val="left"/>
              <w:rPr>
                <w:rFonts w:ascii="宋体" w:hAnsi="宋体" w:cs="宋体"/>
                <w:color w:val="000000"/>
                <w:szCs w:val="21"/>
              </w:rPr>
            </w:pPr>
          </w:p>
        </w:tc>
        <w:tc>
          <w:tcPr>
            <w:tcW w:w="1200" w:type="dxa"/>
            <w:vMerge/>
            <w:tcBorders>
              <w:left w:val="single" w:sz="4" w:space="0" w:color="auto"/>
              <w:bottom w:val="single" w:sz="4" w:space="0" w:color="auto"/>
              <w:right w:val="single" w:sz="4" w:space="0" w:color="auto"/>
            </w:tcBorders>
            <w:vAlign w:val="center"/>
          </w:tcPr>
          <w:p w:rsidR="00326083" w:rsidRPr="00921BC4" w:rsidRDefault="00326083"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tcPr>
          <w:p w:rsidR="00326083" w:rsidRPr="00921BC4" w:rsidRDefault="009D2247" w:rsidP="00737C8A">
            <w:pPr>
              <w:adjustRightInd w:val="0"/>
              <w:snapToGrid w:val="0"/>
              <w:jc w:val="left"/>
              <w:rPr>
                <w:rFonts w:ascii="宋体" w:hAnsi="宋体" w:cs="宋体"/>
                <w:color w:val="000000"/>
                <w:szCs w:val="21"/>
              </w:rPr>
            </w:pPr>
            <w:r>
              <w:rPr>
                <w:rFonts w:hint="eastAsia"/>
                <w:color w:val="000000"/>
                <w:szCs w:val="21"/>
              </w:rPr>
              <w:t>8</w:t>
            </w:r>
            <w:r w:rsidR="00326083" w:rsidRPr="00921BC4">
              <w:rPr>
                <w:rFonts w:hint="eastAsia"/>
                <w:color w:val="000000"/>
                <w:szCs w:val="21"/>
              </w:rPr>
              <w:t>.</w:t>
            </w:r>
            <w:r w:rsidR="00326083" w:rsidRPr="00921BC4">
              <w:rPr>
                <w:rFonts w:ascii="宋体" w:hAnsi="宋体" w:cs="宋体" w:hint="eastAsia"/>
                <w:color w:val="000000"/>
                <w:szCs w:val="21"/>
              </w:rPr>
              <w:t>按照“好干部”标准选拔任用“忠诚、干净、担当”的干部，树立正确选人用人导向。关口前移，认真执行“凡提四必”，完善干部廉政档案建设，把好选人用人政治关、廉洁关、形象关，坚决防止“带病提拔”。</w:t>
            </w:r>
            <w:r w:rsidR="009E5166" w:rsidRPr="009E5166">
              <w:rPr>
                <w:rFonts w:ascii="宋体" w:hAnsi="宋体" w:cs="宋体" w:hint="eastAsia"/>
                <w:color w:val="000000"/>
                <w:szCs w:val="21"/>
              </w:rPr>
              <w:t>完善干部考核评价机制，落实干部述职述廉制度，建立激励机制和容错纠错机制。坚持严管和厚爱结合，旗帜鲜明为那些敢于担当、踏实做事、不谋私利的干部撑腰鼓劲。</w:t>
            </w:r>
          </w:p>
        </w:tc>
        <w:tc>
          <w:tcPr>
            <w:tcW w:w="1260" w:type="dxa"/>
            <w:tcBorders>
              <w:top w:val="nil"/>
              <w:left w:val="nil"/>
              <w:bottom w:val="single" w:sz="4" w:space="0" w:color="auto"/>
              <w:right w:val="single" w:sz="4" w:space="0" w:color="auto"/>
            </w:tcBorders>
            <w:shd w:val="clear" w:color="auto" w:fill="auto"/>
            <w:vAlign w:val="center"/>
          </w:tcPr>
          <w:p w:rsidR="00326083" w:rsidRPr="00921BC4" w:rsidRDefault="00326083" w:rsidP="00737C8A">
            <w:pPr>
              <w:adjustRightInd w:val="0"/>
              <w:snapToGrid w:val="0"/>
              <w:jc w:val="center"/>
              <w:rPr>
                <w:rFonts w:ascii="宋体" w:hAnsi="宋体" w:cs="宋体"/>
                <w:color w:val="000000"/>
                <w:szCs w:val="21"/>
              </w:rPr>
            </w:pPr>
            <w:r w:rsidRPr="00921BC4">
              <w:rPr>
                <w:rFonts w:hint="eastAsia"/>
                <w:color w:val="000000"/>
                <w:szCs w:val="21"/>
              </w:rPr>
              <w:t>组织部</w:t>
            </w:r>
          </w:p>
        </w:tc>
        <w:tc>
          <w:tcPr>
            <w:tcW w:w="1260" w:type="dxa"/>
            <w:tcBorders>
              <w:top w:val="nil"/>
              <w:left w:val="nil"/>
              <w:bottom w:val="single" w:sz="4" w:space="0" w:color="auto"/>
              <w:right w:val="single" w:sz="4" w:space="0" w:color="auto"/>
            </w:tcBorders>
            <w:shd w:val="clear" w:color="auto" w:fill="auto"/>
            <w:vAlign w:val="center"/>
          </w:tcPr>
          <w:p w:rsidR="00326083" w:rsidRPr="00921BC4" w:rsidRDefault="00326083" w:rsidP="00737C8A">
            <w:pPr>
              <w:adjustRightInd w:val="0"/>
              <w:snapToGrid w:val="0"/>
              <w:jc w:val="center"/>
              <w:rPr>
                <w:rFonts w:ascii="宋体" w:hAnsi="宋体" w:cs="宋体"/>
                <w:color w:val="000000"/>
                <w:szCs w:val="21"/>
              </w:rPr>
            </w:pPr>
            <w:r w:rsidRPr="00921BC4">
              <w:rPr>
                <w:rFonts w:hint="eastAsia"/>
                <w:color w:val="000000"/>
                <w:szCs w:val="21"/>
              </w:rPr>
              <w:t>纪委办公室</w:t>
            </w:r>
          </w:p>
        </w:tc>
        <w:tc>
          <w:tcPr>
            <w:tcW w:w="888" w:type="dxa"/>
            <w:tcBorders>
              <w:top w:val="nil"/>
              <w:left w:val="nil"/>
              <w:bottom w:val="single" w:sz="4" w:space="0" w:color="auto"/>
              <w:right w:val="single" w:sz="4" w:space="0" w:color="auto"/>
            </w:tcBorders>
            <w:shd w:val="clear" w:color="auto" w:fill="auto"/>
            <w:vAlign w:val="center"/>
          </w:tcPr>
          <w:p w:rsidR="00326083" w:rsidRPr="00921BC4" w:rsidRDefault="00326083" w:rsidP="00737C8A">
            <w:pPr>
              <w:adjustRightInd w:val="0"/>
              <w:snapToGrid w:val="0"/>
              <w:jc w:val="center"/>
              <w:rPr>
                <w:rFonts w:ascii="宋体" w:hAnsi="宋体" w:cs="宋体"/>
                <w:color w:val="000000"/>
                <w:szCs w:val="21"/>
              </w:rPr>
            </w:pPr>
            <w:r w:rsidRPr="00921BC4">
              <w:rPr>
                <w:rFonts w:hint="eastAsia"/>
                <w:color w:val="000000"/>
                <w:szCs w:val="21"/>
              </w:rPr>
              <w:t>聂丹</w:t>
            </w:r>
          </w:p>
        </w:tc>
        <w:tc>
          <w:tcPr>
            <w:tcW w:w="992" w:type="dxa"/>
            <w:tcBorders>
              <w:top w:val="nil"/>
              <w:left w:val="nil"/>
              <w:bottom w:val="single" w:sz="4" w:space="0" w:color="auto"/>
              <w:right w:val="single" w:sz="4" w:space="0" w:color="auto"/>
            </w:tcBorders>
            <w:shd w:val="clear" w:color="auto" w:fill="auto"/>
            <w:vAlign w:val="center"/>
          </w:tcPr>
          <w:p w:rsidR="00326083" w:rsidRPr="00921BC4" w:rsidRDefault="00326083" w:rsidP="00737C8A">
            <w:pPr>
              <w:adjustRightInd w:val="0"/>
              <w:snapToGrid w:val="0"/>
              <w:jc w:val="center"/>
              <w:rPr>
                <w:rFonts w:ascii="宋体" w:hAnsi="宋体" w:cs="宋体"/>
                <w:color w:val="000000"/>
                <w:szCs w:val="21"/>
              </w:rPr>
            </w:pPr>
            <w:r w:rsidRPr="00921BC4">
              <w:rPr>
                <w:rFonts w:hint="eastAsia"/>
                <w:color w:val="000000"/>
                <w:szCs w:val="21"/>
              </w:rPr>
              <w:t>倪海东</w:t>
            </w:r>
          </w:p>
        </w:tc>
      </w:tr>
      <w:tr w:rsidR="009E5166" w:rsidRPr="00921BC4" w:rsidTr="0088289F">
        <w:trPr>
          <w:trHeight w:val="1407"/>
          <w:jc w:val="center"/>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left"/>
              <w:rPr>
                <w:rFonts w:ascii="宋体" w:hAnsi="宋体" w:cs="宋体"/>
                <w:color w:val="000000"/>
                <w:szCs w:val="21"/>
              </w:rPr>
            </w:pPr>
            <w:r w:rsidRPr="00921BC4">
              <w:rPr>
                <w:rFonts w:hint="eastAsia"/>
                <w:color w:val="000000"/>
                <w:szCs w:val="21"/>
              </w:rPr>
              <w:t>三</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left"/>
              <w:rPr>
                <w:rFonts w:ascii="宋体" w:hAnsi="宋体" w:cs="宋体"/>
                <w:color w:val="000000"/>
                <w:szCs w:val="21"/>
              </w:rPr>
            </w:pPr>
            <w:r w:rsidRPr="00EE6EDA">
              <w:rPr>
                <w:rFonts w:ascii="宋体" w:hAnsi="宋体" w:cs="宋体" w:hint="eastAsia"/>
                <w:color w:val="000000"/>
                <w:szCs w:val="21"/>
              </w:rPr>
              <w:t>构建全面从严治党制度体系</w:t>
            </w:r>
          </w:p>
        </w:tc>
        <w:tc>
          <w:tcPr>
            <w:tcW w:w="3340" w:type="dxa"/>
            <w:tcBorders>
              <w:top w:val="nil"/>
              <w:left w:val="nil"/>
              <w:bottom w:val="single" w:sz="4" w:space="0" w:color="auto"/>
              <w:right w:val="single" w:sz="4" w:space="0" w:color="auto"/>
            </w:tcBorders>
            <w:shd w:val="clear" w:color="auto" w:fill="auto"/>
            <w:vAlign w:val="center"/>
            <w:hideMark/>
          </w:tcPr>
          <w:p w:rsidR="00326083" w:rsidRPr="00921BC4" w:rsidRDefault="009D2247" w:rsidP="00326083">
            <w:pPr>
              <w:adjustRightInd w:val="0"/>
              <w:snapToGrid w:val="0"/>
              <w:jc w:val="left"/>
              <w:rPr>
                <w:rFonts w:ascii="宋体" w:hAnsi="宋体" w:cs="宋体"/>
                <w:color w:val="000000"/>
                <w:szCs w:val="21"/>
              </w:rPr>
            </w:pPr>
            <w:r>
              <w:rPr>
                <w:rFonts w:ascii="宋体" w:hAnsi="宋体" w:cs="宋体" w:hint="eastAsia"/>
                <w:color w:val="000000"/>
                <w:szCs w:val="21"/>
              </w:rPr>
              <w:t>9</w:t>
            </w:r>
            <w:r w:rsidR="00326083" w:rsidRPr="00921BC4">
              <w:rPr>
                <w:rFonts w:ascii="宋体" w:hAnsi="宋体" w:cs="宋体" w:hint="eastAsia"/>
                <w:color w:val="000000"/>
                <w:szCs w:val="21"/>
              </w:rPr>
              <w:t>.全面开展制度清理工作，建立健全办学治校规章制度体系，完善党委、</w:t>
            </w:r>
            <w:r w:rsidR="00326083">
              <w:rPr>
                <w:rFonts w:ascii="宋体" w:hAnsi="宋体" w:cs="宋体" w:hint="eastAsia"/>
                <w:color w:val="000000"/>
                <w:szCs w:val="21"/>
              </w:rPr>
              <w:t>部（</w:t>
            </w:r>
            <w:r w:rsidR="00326083" w:rsidRPr="00921BC4">
              <w:rPr>
                <w:rFonts w:ascii="宋体" w:hAnsi="宋体" w:cs="宋体" w:hint="eastAsia"/>
                <w:color w:val="000000"/>
                <w:szCs w:val="21"/>
              </w:rPr>
              <w:t>院</w:t>
            </w:r>
            <w:r w:rsidR="00326083">
              <w:rPr>
                <w:rFonts w:ascii="宋体" w:hAnsi="宋体" w:cs="宋体" w:hint="eastAsia"/>
                <w:color w:val="000000"/>
                <w:szCs w:val="21"/>
              </w:rPr>
              <w:t>）</w:t>
            </w:r>
            <w:r w:rsidR="00326083" w:rsidRPr="00921BC4">
              <w:rPr>
                <w:rFonts w:ascii="宋体" w:hAnsi="宋体" w:cs="宋体" w:hint="eastAsia"/>
                <w:color w:val="000000"/>
                <w:szCs w:val="21"/>
              </w:rPr>
              <w:t>、支部、党员四位</w:t>
            </w:r>
            <w:proofErr w:type="gramStart"/>
            <w:r w:rsidR="00326083" w:rsidRPr="00921BC4">
              <w:rPr>
                <w:rFonts w:ascii="宋体" w:hAnsi="宋体" w:cs="宋体" w:hint="eastAsia"/>
                <w:color w:val="000000"/>
                <w:szCs w:val="21"/>
              </w:rPr>
              <w:t>一体党建</w:t>
            </w:r>
            <w:proofErr w:type="gramEnd"/>
            <w:r w:rsidR="00326083" w:rsidRPr="00921BC4">
              <w:rPr>
                <w:rFonts w:ascii="宋体" w:hAnsi="宋体" w:cs="宋体" w:hint="eastAsia"/>
                <w:color w:val="000000"/>
                <w:szCs w:val="21"/>
              </w:rPr>
              <w:t>工作体系，健全有效管用的内控制度体系。建立规章制度合法合</w:t>
            </w:r>
            <w:proofErr w:type="gramStart"/>
            <w:r w:rsidR="00326083" w:rsidRPr="00921BC4">
              <w:rPr>
                <w:rFonts w:ascii="宋体" w:hAnsi="宋体" w:cs="宋体" w:hint="eastAsia"/>
                <w:color w:val="000000"/>
                <w:szCs w:val="21"/>
              </w:rPr>
              <w:t>规</w:t>
            </w:r>
            <w:proofErr w:type="gramEnd"/>
            <w:r w:rsidR="00326083" w:rsidRPr="00921BC4">
              <w:rPr>
                <w:rFonts w:ascii="宋体" w:hAnsi="宋体" w:cs="宋体" w:hint="eastAsia"/>
                <w:color w:val="000000"/>
                <w:szCs w:val="21"/>
              </w:rPr>
              <w:t>性审核制度，提高制度的权威性。</w:t>
            </w:r>
          </w:p>
        </w:tc>
        <w:tc>
          <w:tcPr>
            <w:tcW w:w="1260"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学校办公室</w:t>
            </w:r>
          </w:p>
        </w:tc>
        <w:tc>
          <w:tcPr>
            <w:tcW w:w="1260" w:type="dxa"/>
            <w:tcBorders>
              <w:top w:val="nil"/>
              <w:left w:val="nil"/>
              <w:bottom w:val="single" w:sz="4" w:space="0" w:color="auto"/>
              <w:right w:val="single" w:sz="4" w:space="0" w:color="auto"/>
            </w:tcBorders>
            <w:shd w:val="clear" w:color="auto" w:fill="auto"/>
            <w:vAlign w:val="center"/>
            <w:hideMark/>
          </w:tcPr>
          <w:p w:rsidR="00FE6D35" w:rsidRDefault="00FE6D35" w:rsidP="00921BC4">
            <w:pPr>
              <w:adjustRightInd w:val="0"/>
              <w:snapToGrid w:val="0"/>
              <w:jc w:val="center"/>
              <w:rPr>
                <w:color w:val="000000"/>
                <w:szCs w:val="21"/>
              </w:rPr>
            </w:pPr>
            <w:r>
              <w:rPr>
                <w:rFonts w:hint="eastAsia"/>
                <w:color w:val="000000"/>
                <w:szCs w:val="21"/>
              </w:rPr>
              <w:t>组织部</w:t>
            </w:r>
          </w:p>
          <w:p w:rsidR="00326083" w:rsidRPr="00921BC4" w:rsidRDefault="00FE6D35" w:rsidP="00921BC4">
            <w:pPr>
              <w:adjustRightInd w:val="0"/>
              <w:snapToGrid w:val="0"/>
              <w:jc w:val="center"/>
              <w:rPr>
                <w:rFonts w:ascii="宋体" w:hAnsi="宋体" w:cs="宋体"/>
                <w:color w:val="000000"/>
                <w:szCs w:val="21"/>
              </w:rPr>
            </w:pPr>
            <w:r>
              <w:rPr>
                <w:rFonts w:hint="eastAsia"/>
                <w:color w:val="000000"/>
                <w:szCs w:val="21"/>
              </w:rPr>
              <w:t>财务处</w:t>
            </w:r>
          </w:p>
        </w:tc>
        <w:tc>
          <w:tcPr>
            <w:tcW w:w="888"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5C27CE">
            <w:pPr>
              <w:adjustRightInd w:val="0"/>
              <w:snapToGrid w:val="0"/>
              <w:jc w:val="center"/>
              <w:rPr>
                <w:rFonts w:ascii="宋体" w:hAnsi="宋体" w:cs="宋体"/>
                <w:color w:val="000000"/>
                <w:szCs w:val="21"/>
              </w:rPr>
            </w:pPr>
            <w:proofErr w:type="gramStart"/>
            <w:r w:rsidRPr="00921BC4">
              <w:rPr>
                <w:rFonts w:hint="eastAsia"/>
                <w:color w:val="000000"/>
                <w:szCs w:val="21"/>
              </w:rPr>
              <w:t>黄益方</w:t>
            </w:r>
            <w:proofErr w:type="gramEnd"/>
            <w:r w:rsidRPr="00921BC4">
              <w:rPr>
                <w:rFonts w:hint="eastAsia"/>
                <w:color w:val="000000"/>
                <w:szCs w:val="21"/>
              </w:rPr>
              <w:br w:type="page"/>
            </w:r>
            <w:r w:rsidR="005C27CE" w:rsidRPr="00921BC4">
              <w:rPr>
                <w:rFonts w:ascii="宋体" w:hAnsi="宋体" w:cs="宋体"/>
                <w:color w:val="00000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hint="eastAsia"/>
                <w:color w:val="000000"/>
                <w:szCs w:val="21"/>
              </w:rPr>
              <w:t>倪海东</w:t>
            </w:r>
          </w:p>
        </w:tc>
      </w:tr>
      <w:tr w:rsidR="009E5166" w:rsidRPr="00921BC4" w:rsidTr="0088289F">
        <w:trPr>
          <w:trHeight w:val="1265"/>
          <w:jc w:val="center"/>
        </w:trPr>
        <w:tc>
          <w:tcPr>
            <w:tcW w:w="500" w:type="dxa"/>
            <w:vMerge/>
            <w:tcBorders>
              <w:top w:val="nil"/>
              <w:left w:val="single" w:sz="4" w:space="0" w:color="auto"/>
              <w:bottom w:val="single" w:sz="4" w:space="0" w:color="auto"/>
              <w:right w:val="single" w:sz="4" w:space="0" w:color="auto"/>
            </w:tcBorders>
            <w:vAlign w:val="center"/>
            <w:hideMark/>
          </w:tcPr>
          <w:p w:rsidR="00326083" w:rsidRPr="00921BC4" w:rsidRDefault="00326083" w:rsidP="00921BC4">
            <w:pPr>
              <w:adjustRightInd w:val="0"/>
              <w:snapToGrid w:val="0"/>
              <w:jc w:val="left"/>
              <w:rPr>
                <w:rFonts w:ascii="宋体" w:hAnsi="宋体" w:cs="宋体"/>
                <w:color w:val="000000"/>
                <w:szCs w:val="21"/>
              </w:rPr>
            </w:pPr>
          </w:p>
        </w:tc>
        <w:tc>
          <w:tcPr>
            <w:tcW w:w="1200" w:type="dxa"/>
            <w:vMerge/>
            <w:tcBorders>
              <w:top w:val="nil"/>
              <w:left w:val="single" w:sz="4" w:space="0" w:color="auto"/>
              <w:bottom w:val="single" w:sz="4" w:space="0" w:color="auto"/>
              <w:right w:val="single" w:sz="4" w:space="0" w:color="auto"/>
            </w:tcBorders>
            <w:vAlign w:val="center"/>
            <w:hideMark/>
          </w:tcPr>
          <w:p w:rsidR="00326083" w:rsidRPr="00921BC4" w:rsidRDefault="00326083"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hideMark/>
          </w:tcPr>
          <w:p w:rsidR="00326083" w:rsidRPr="00921BC4" w:rsidRDefault="009D2247" w:rsidP="00326083">
            <w:pPr>
              <w:adjustRightInd w:val="0"/>
              <w:snapToGrid w:val="0"/>
              <w:jc w:val="left"/>
              <w:rPr>
                <w:rFonts w:ascii="宋体" w:hAnsi="宋体" w:cs="宋体"/>
                <w:color w:val="000000"/>
                <w:szCs w:val="21"/>
              </w:rPr>
            </w:pPr>
            <w:r>
              <w:rPr>
                <w:rFonts w:ascii="宋体" w:hAnsi="宋体" w:cs="宋体" w:hint="eastAsia"/>
                <w:color w:val="000000"/>
                <w:szCs w:val="21"/>
              </w:rPr>
              <w:t>10</w:t>
            </w:r>
            <w:r w:rsidR="00326083" w:rsidRPr="00921BC4">
              <w:rPr>
                <w:rFonts w:ascii="宋体" w:hAnsi="宋体" w:cs="宋体" w:hint="eastAsia"/>
                <w:color w:val="000000"/>
                <w:szCs w:val="21"/>
              </w:rPr>
              <w:t>.进一步明确各单位工作职能，规范工作程序，强化岗位责任。建立重点工作督察督办制度，确保重点工作落实。开展制度落实情况专项检查，确保制度机制有效运转。</w:t>
            </w:r>
          </w:p>
        </w:tc>
        <w:tc>
          <w:tcPr>
            <w:tcW w:w="1260"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hint="eastAsia"/>
                <w:color w:val="000000"/>
                <w:szCs w:val="21"/>
              </w:rPr>
              <w:t>学校办公室</w:t>
            </w:r>
          </w:p>
        </w:tc>
        <w:tc>
          <w:tcPr>
            <w:tcW w:w="1260"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hint="eastAsia"/>
                <w:color w:val="000000"/>
                <w:szCs w:val="21"/>
              </w:rPr>
              <w:t>纪委办公室</w:t>
            </w:r>
          </w:p>
        </w:tc>
        <w:tc>
          <w:tcPr>
            <w:tcW w:w="888" w:type="dxa"/>
            <w:tcBorders>
              <w:top w:val="nil"/>
              <w:left w:val="nil"/>
              <w:bottom w:val="single" w:sz="4" w:space="0" w:color="auto"/>
              <w:right w:val="single" w:sz="4" w:space="0" w:color="auto"/>
            </w:tcBorders>
            <w:shd w:val="clear" w:color="auto" w:fill="auto"/>
            <w:vAlign w:val="center"/>
            <w:hideMark/>
          </w:tcPr>
          <w:p w:rsidR="005C27CE" w:rsidRDefault="005C27CE" w:rsidP="005C27CE">
            <w:pPr>
              <w:adjustRightInd w:val="0"/>
              <w:snapToGrid w:val="0"/>
              <w:jc w:val="center"/>
              <w:rPr>
                <w:color w:val="000000"/>
                <w:szCs w:val="21"/>
              </w:rPr>
            </w:pPr>
          </w:p>
          <w:p w:rsidR="005C27CE" w:rsidRDefault="005C27CE" w:rsidP="005C27CE">
            <w:pPr>
              <w:adjustRightInd w:val="0"/>
              <w:snapToGrid w:val="0"/>
              <w:jc w:val="center"/>
              <w:rPr>
                <w:color w:val="000000"/>
                <w:szCs w:val="21"/>
              </w:rPr>
            </w:pPr>
          </w:p>
          <w:p w:rsidR="00326083" w:rsidRPr="00921BC4" w:rsidRDefault="00326083" w:rsidP="005C27CE">
            <w:pPr>
              <w:adjustRightInd w:val="0"/>
              <w:snapToGrid w:val="0"/>
              <w:jc w:val="center"/>
              <w:rPr>
                <w:rFonts w:ascii="宋体" w:hAnsi="宋体" w:cs="宋体"/>
                <w:color w:val="000000"/>
                <w:szCs w:val="21"/>
              </w:rPr>
            </w:pPr>
            <w:proofErr w:type="gramStart"/>
            <w:r w:rsidRPr="00921BC4">
              <w:rPr>
                <w:rFonts w:hint="eastAsia"/>
                <w:color w:val="000000"/>
                <w:szCs w:val="21"/>
              </w:rPr>
              <w:t>黄益方</w:t>
            </w:r>
            <w:proofErr w:type="gramEnd"/>
            <w:r w:rsidRPr="00921BC4">
              <w:rPr>
                <w:rFonts w:hint="eastAsia"/>
                <w:color w:val="000000"/>
                <w:szCs w:val="21"/>
              </w:rPr>
              <w:br/>
            </w:r>
            <w:r w:rsidRPr="00921BC4">
              <w:rPr>
                <w:rFonts w:hint="eastAsia"/>
                <w:color w:val="000000"/>
                <w:szCs w:val="21"/>
              </w:rPr>
              <w:br/>
            </w:r>
          </w:p>
        </w:tc>
        <w:tc>
          <w:tcPr>
            <w:tcW w:w="992"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hint="eastAsia"/>
                <w:color w:val="000000"/>
                <w:szCs w:val="21"/>
              </w:rPr>
              <w:t>倪海东</w:t>
            </w:r>
          </w:p>
        </w:tc>
      </w:tr>
      <w:tr w:rsidR="009E5166" w:rsidRPr="00921BC4" w:rsidTr="0088289F">
        <w:trPr>
          <w:trHeight w:val="1468"/>
          <w:jc w:val="center"/>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326083" w:rsidRPr="00921BC4" w:rsidRDefault="00326083" w:rsidP="00921BC4">
            <w:pPr>
              <w:adjustRightInd w:val="0"/>
              <w:snapToGrid w:val="0"/>
              <w:jc w:val="left"/>
              <w:rPr>
                <w:rFonts w:ascii="宋体" w:hAnsi="宋体" w:cs="宋体"/>
                <w:color w:val="000000"/>
                <w:szCs w:val="21"/>
              </w:rPr>
            </w:pPr>
            <w:r w:rsidRPr="00921BC4">
              <w:rPr>
                <w:rFonts w:ascii="宋体" w:hAnsi="宋体" w:cs="宋体" w:hint="eastAsia"/>
                <w:color w:val="000000"/>
                <w:szCs w:val="21"/>
              </w:rPr>
              <w:t>四</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326083" w:rsidRPr="00921BC4" w:rsidRDefault="00326083" w:rsidP="00EE6EDA">
            <w:pPr>
              <w:adjustRightInd w:val="0"/>
              <w:snapToGrid w:val="0"/>
              <w:jc w:val="left"/>
              <w:rPr>
                <w:rFonts w:ascii="宋体" w:hAnsi="宋体" w:cs="宋体"/>
                <w:color w:val="000000"/>
                <w:szCs w:val="21"/>
              </w:rPr>
            </w:pPr>
            <w:r w:rsidRPr="00921BC4">
              <w:rPr>
                <w:rFonts w:ascii="宋体" w:hAnsi="宋体" w:cs="宋体" w:hint="eastAsia"/>
                <w:color w:val="000000"/>
                <w:szCs w:val="21"/>
              </w:rPr>
              <w:t>大力整治“四风”问题</w:t>
            </w:r>
          </w:p>
        </w:tc>
        <w:tc>
          <w:tcPr>
            <w:tcW w:w="3340" w:type="dxa"/>
            <w:tcBorders>
              <w:top w:val="nil"/>
              <w:left w:val="nil"/>
              <w:bottom w:val="single" w:sz="4" w:space="0" w:color="auto"/>
              <w:right w:val="single" w:sz="4" w:space="0" w:color="auto"/>
            </w:tcBorders>
            <w:shd w:val="clear" w:color="auto" w:fill="auto"/>
            <w:vAlign w:val="center"/>
            <w:hideMark/>
          </w:tcPr>
          <w:p w:rsidR="00326083" w:rsidRPr="00921BC4" w:rsidRDefault="009D2247" w:rsidP="00E15211">
            <w:pPr>
              <w:adjustRightInd w:val="0"/>
              <w:snapToGrid w:val="0"/>
              <w:jc w:val="left"/>
              <w:rPr>
                <w:rFonts w:ascii="宋体" w:hAnsi="宋体" w:cs="宋体"/>
                <w:color w:val="000000"/>
                <w:szCs w:val="21"/>
              </w:rPr>
            </w:pPr>
            <w:r>
              <w:rPr>
                <w:rFonts w:ascii="宋体" w:hAnsi="宋体" w:cs="宋体" w:hint="eastAsia"/>
                <w:color w:val="000000"/>
                <w:szCs w:val="21"/>
              </w:rPr>
              <w:t>11</w:t>
            </w:r>
            <w:r w:rsidR="00326083" w:rsidRPr="00921BC4">
              <w:rPr>
                <w:rFonts w:ascii="宋体" w:hAnsi="宋体" w:cs="宋体" w:hint="eastAsia"/>
                <w:color w:val="000000"/>
                <w:szCs w:val="21"/>
              </w:rPr>
              <w:t>.畅通信访举报渠道，主动开展调研，密切关注隐形变异的享乐主义、奢靡之风，切实纠正改头换面的形式主义、官僚主义，重点盯住师生反映强烈的问题，对损害学校和师生利益的行为严肃处理，坚决查处顶风违纪行为。开展党风廉政教育月活动，深入学习宣传中央八项规定精神</w:t>
            </w:r>
            <w:r w:rsidR="00E15211">
              <w:rPr>
                <w:rFonts w:ascii="宋体" w:hAnsi="宋体" w:cs="宋体" w:hint="eastAsia"/>
                <w:color w:val="000000"/>
                <w:szCs w:val="21"/>
              </w:rPr>
              <w:t>，开展警示教育。发布廉洁过节通知</w:t>
            </w:r>
            <w:r w:rsidR="00326083" w:rsidRPr="00921BC4">
              <w:rPr>
                <w:rFonts w:ascii="宋体" w:hAnsi="宋体" w:cs="宋体" w:hint="eastAsia"/>
                <w:color w:val="000000"/>
                <w:szCs w:val="21"/>
              </w:rPr>
              <w:t>。</w:t>
            </w:r>
          </w:p>
        </w:tc>
        <w:tc>
          <w:tcPr>
            <w:tcW w:w="1260"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hint="eastAsia"/>
                <w:color w:val="000000"/>
                <w:szCs w:val="21"/>
              </w:rPr>
              <w:t>纪委办公室</w:t>
            </w:r>
          </w:p>
        </w:tc>
        <w:tc>
          <w:tcPr>
            <w:tcW w:w="1260"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宣传部</w:t>
            </w:r>
          </w:p>
          <w:p w:rsidR="00326083" w:rsidRPr="00921BC4" w:rsidRDefault="00326083"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财务处</w:t>
            </w:r>
          </w:p>
          <w:p w:rsidR="00326083" w:rsidRPr="00921BC4" w:rsidRDefault="00326083"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资产处</w:t>
            </w:r>
          </w:p>
          <w:p w:rsidR="00326083" w:rsidRPr="00921BC4" w:rsidRDefault="00326083"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人事处</w:t>
            </w:r>
          </w:p>
          <w:p w:rsidR="00326083" w:rsidRDefault="00326083"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组织部</w:t>
            </w:r>
          </w:p>
          <w:p w:rsidR="005C27CE" w:rsidRPr="00921BC4" w:rsidRDefault="005C27CE" w:rsidP="00921BC4">
            <w:pPr>
              <w:adjustRightInd w:val="0"/>
              <w:snapToGrid w:val="0"/>
              <w:jc w:val="center"/>
              <w:rPr>
                <w:rFonts w:ascii="宋体" w:hAnsi="宋体" w:cs="宋体"/>
                <w:color w:val="000000"/>
                <w:szCs w:val="21"/>
              </w:rPr>
            </w:pPr>
          </w:p>
        </w:tc>
        <w:tc>
          <w:tcPr>
            <w:tcW w:w="888" w:type="dxa"/>
            <w:tcBorders>
              <w:top w:val="nil"/>
              <w:left w:val="nil"/>
              <w:bottom w:val="single" w:sz="4" w:space="0" w:color="auto"/>
              <w:right w:val="single" w:sz="4" w:space="0" w:color="auto"/>
            </w:tcBorders>
            <w:shd w:val="clear" w:color="auto" w:fill="auto"/>
            <w:vAlign w:val="center"/>
            <w:hideMark/>
          </w:tcPr>
          <w:p w:rsidR="005C27CE" w:rsidRPr="00921BC4" w:rsidRDefault="00326083" w:rsidP="005C27CE">
            <w:pPr>
              <w:adjustRightInd w:val="0"/>
              <w:snapToGrid w:val="0"/>
              <w:jc w:val="center"/>
              <w:rPr>
                <w:rFonts w:ascii="宋体" w:hAnsi="宋体" w:cs="宋体"/>
                <w:color w:val="000000"/>
                <w:szCs w:val="21"/>
              </w:rPr>
            </w:pPr>
            <w:proofErr w:type="gramStart"/>
            <w:r w:rsidRPr="00921BC4">
              <w:rPr>
                <w:rFonts w:hint="eastAsia"/>
                <w:color w:val="000000"/>
                <w:szCs w:val="21"/>
              </w:rPr>
              <w:t>甘小军</w:t>
            </w:r>
            <w:proofErr w:type="gramEnd"/>
          </w:p>
          <w:p w:rsidR="00326083" w:rsidRPr="00921BC4" w:rsidRDefault="00326083" w:rsidP="00921BC4">
            <w:pPr>
              <w:adjustRightInd w:val="0"/>
              <w:snapToGrid w:val="0"/>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hint="eastAsia"/>
                <w:color w:val="000000"/>
                <w:szCs w:val="21"/>
              </w:rPr>
              <w:t>马贵生</w:t>
            </w:r>
          </w:p>
        </w:tc>
      </w:tr>
      <w:tr w:rsidR="009E5166" w:rsidRPr="00921BC4" w:rsidTr="0088289F">
        <w:trPr>
          <w:trHeight w:val="1360"/>
          <w:jc w:val="center"/>
        </w:trPr>
        <w:tc>
          <w:tcPr>
            <w:tcW w:w="500" w:type="dxa"/>
            <w:vMerge/>
            <w:tcBorders>
              <w:top w:val="nil"/>
              <w:left w:val="single" w:sz="4" w:space="0" w:color="auto"/>
              <w:bottom w:val="single" w:sz="4" w:space="0" w:color="auto"/>
              <w:right w:val="single" w:sz="4" w:space="0" w:color="auto"/>
            </w:tcBorders>
            <w:vAlign w:val="center"/>
            <w:hideMark/>
          </w:tcPr>
          <w:p w:rsidR="00326083" w:rsidRPr="00921BC4" w:rsidRDefault="00326083" w:rsidP="00921BC4">
            <w:pPr>
              <w:adjustRightInd w:val="0"/>
              <w:snapToGrid w:val="0"/>
              <w:jc w:val="left"/>
              <w:rPr>
                <w:rFonts w:ascii="宋体" w:hAnsi="宋体" w:cs="宋体"/>
                <w:color w:val="000000"/>
                <w:szCs w:val="21"/>
              </w:rPr>
            </w:pPr>
          </w:p>
        </w:tc>
        <w:tc>
          <w:tcPr>
            <w:tcW w:w="1200" w:type="dxa"/>
            <w:vMerge/>
            <w:tcBorders>
              <w:top w:val="nil"/>
              <w:left w:val="single" w:sz="4" w:space="0" w:color="auto"/>
              <w:bottom w:val="single" w:sz="4" w:space="0" w:color="auto"/>
              <w:right w:val="single" w:sz="4" w:space="0" w:color="auto"/>
            </w:tcBorders>
            <w:vAlign w:val="center"/>
            <w:hideMark/>
          </w:tcPr>
          <w:p w:rsidR="00326083" w:rsidRPr="00921BC4" w:rsidRDefault="00326083"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hideMark/>
          </w:tcPr>
          <w:p w:rsidR="00326083" w:rsidRPr="00921BC4" w:rsidRDefault="009D2247" w:rsidP="00E15211">
            <w:pPr>
              <w:adjustRightInd w:val="0"/>
              <w:snapToGrid w:val="0"/>
              <w:jc w:val="left"/>
              <w:rPr>
                <w:rFonts w:ascii="宋体" w:hAnsi="宋体" w:cs="宋体"/>
                <w:color w:val="000000"/>
                <w:szCs w:val="21"/>
              </w:rPr>
            </w:pPr>
            <w:r>
              <w:rPr>
                <w:rFonts w:ascii="宋体" w:hAnsi="宋体" w:cs="宋体" w:hint="eastAsia"/>
                <w:color w:val="000000"/>
                <w:szCs w:val="21"/>
              </w:rPr>
              <w:t>12</w:t>
            </w:r>
            <w:r w:rsidR="00326083" w:rsidRPr="00921BC4">
              <w:rPr>
                <w:rFonts w:ascii="宋体" w:hAnsi="宋体" w:cs="宋体" w:hint="eastAsia"/>
                <w:color w:val="000000"/>
                <w:szCs w:val="21"/>
              </w:rPr>
              <w:t>．在干部提拔任用中做好廉洁审查，在任职前做好廉政教育谈话，在重大经济项目开始前要主动提醒教育，重点部门定期开展廉政风险防控检查和提醒教育。</w:t>
            </w:r>
            <w:r w:rsidR="005C27CE" w:rsidRPr="00921BC4">
              <w:rPr>
                <w:rFonts w:ascii="宋体" w:hAnsi="宋体" w:cs="宋体" w:hint="eastAsia"/>
                <w:color w:val="000000"/>
                <w:szCs w:val="21"/>
              </w:rPr>
              <w:t>对“七个有之”问题保持高度警觉，及时发现团</w:t>
            </w:r>
            <w:proofErr w:type="gramStart"/>
            <w:r w:rsidR="005C27CE" w:rsidRPr="00921BC4">
              <w:rPr>
                <w:rFonts w:ascii="宋体" w:hAnsi="宋体" w:cs="宋体" w:hint="eastAsia"/>
                <w:color w:val="000000"/>
                <w:szCs w:val="21"/>
              </w:rPr>
              <w:t>团伙</w:t>
            </w:r>
            <w:proofErr w:type="gramEnd"/>
            <w:r w:rsidR="005C27CE" w:rsidRPr="00921BC4">
              <w:rPr>
                <w:rFonts w:ascii="宋体" w:hAnsi="宋体" w:cs="宋体" w:hint="eastAsia"/>
                <w:color w:val="000000"/>
                <w:szCs w:val="21"/>
              </w:rPr>
              <w:t>伙、拉帮结派等非组织行为，严明政治纪律和政治规矩。</w:t>
            </w:r>
          </w:p>
        </w:tc>
        <w:tc>
          <w:tcPr>
            <w:tcW w:w="1260"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color w:val="000000"/>
                <w:szCs w:val="21"/>
              </w:rPr>
            </w:pPr>
            <w:r w:rsidRPr="00921BC4">
              <w:rPr>
                <w:rFonts w:hint="eastAsia"/>
                <w:color w:val="000000"/>
                <w:szCs w:val="21"/>
              </w:rPr>
              <w:t>纪委办公室</w:t>
            </w:r>
          </w:p>
          <w:p w:rsidR="00326083" w:rsidRPr="00921BC4" w:rsidRDefault="00326083" w:rsidP="005C27CE">
            <w:pPr>
              <w:adjustRightInd w:val="0"/>
              <w:snapToGrid w:val="0"/>
              <w:jc w:val="center"/>
              <w:rPr>
                <w:rFonts w:ascii="宋体" w:hAnsi="宋体" w:cs="宋体"/>
                <w:color w:val="000000"/>
                <w:szCs w:val="21"/>
              </w:rPr>
            </w:pPr>
          </w:p>
        </w:tc>
        <w:tc>
          <w:tcPr>
            <w:tcW w:w="1260"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组织部</w:t>
            </w:r>
          </w:p>
        </w:tc>
        <w:tc>
          <w:tcPr>
            <w:tcW w:w="888" w:type="dxa"/>
            <w:tcBorders>
              <w:top w:val="nil"/>
              <w:left w:val="nil"/>
              <w:bottom w:val="single" w:sz="4" w:space="0" w:color="auto"/>
              <w:right w:val="single" w:sz="4" w:space="0" w:color="auto"/>
            </w:tcBorders>
            <w:shd w:val="clear" w:color="auto" w:fill="auto"/>
            <w:vAlign w:val="center"/>
            <w:hideMark/>
          </w:tcPr>
          <w:p w:rsidR="005C27CE" w:rsidRPr="00921BC4" w:rsidRDefault="00326083" w:rsidP="005C27CE">
            <w:pPr>
              <w:adjustRightInd w:val="0"/>
              <w:snapToGrid w:val="0"/>
              <w:jc w:val="center"/>
              <w:rPr>
                <w:rFonts w:ascii="宋体" w:hAnsi="宋体" w:cs="宋体"/>
                <w:color w:val="000000"/>
                <w:szCs w:val="21"/>
              </w:rPr>
            </w:pPr>
            <w:proofErr w:type="gramStart"/>
            <w:r w:rsidRPr="00921BC4">
              <w:rPr>
                <w:rFonts w:hint="eastAsia"/>
                <w:color w:val="000000"/>
                <w:szCs w:val="21"/>
              </w:rPr>
              <w:t>甘小军</w:t>
            </w:r>
            <w:proofErr w:type="gramEnd"/>
          </w:p>
          <w:p w:rsidR="00326083" w:rsidRPr="00921BC4" w:rsidRDefault="00326083" w:rsidP="00921BC4">
            <w:pPr>
              <w:adjustRightInd w:val="0"/>
              <w:snapToGrid w:val="0"/>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hideMark/>
          </w:tcPr>
          <w:p w:rsidR="00326083" w:rsidRPr="00921BC4" w:rsidRDefault="00326083" w:rsidP="00921BC4">
            <w:pPr>
              <w:adjustRightInd w:val="0"/>
              <w:snapToGrid w:val="0"/>
              <w:jc w:val="center"/>
              <w:rPr>
                <w:rFonts w:ascii="宋体" w:hAnsi="宋体" w:cs="宋体"/>
                <w:color w:val="000000"/>
                <w:szCs w:val="21"/>
              </w:rPr>
            </w:pPr>
            <w:r w:rsidRPr="00921BC4">
              <w:rPr>
                <w:rFonts w:hint="eastAsia"/>
                <w:color w:val="000000"/>
                <w:szCs w:val="21"/>
              </w:rPr>
              <w:t>马贵生</w:t>
            </w:r>
          </w:p>
        </w:tc>
      </w:tr>
      <w:tr w:rsidR="000D3AF6" w:rsidRPr="00921BC4" w:rsidTr="0088289F">
        <w:trPr>
          <w:trHeight w:val="1380"/>
          <w:jc w:val="center"/>
        </w:trPr>
        <w:tc>
          <w:tcPr>
            <w:tcW w:w="500" w:type="dxa"/>
            <w:vMerge w:val="restart"/>
            <w:tcBorders>
              <w:top w:val="nil"/>
              <w:left w:val="single" w:sz="4" w:space="0" w:color="auto"/>
              <w:right w:val="single" w:sz="4" w:space="0" w:color="auto"/>
            </w:tcBorders>
            <w:vAlign w:val="center"/>
          </w:tcPr>
          <w:p w:rsidR="000D3AF6" w:rsidRPr="00921BC4" w:rsidRDefault="000D3AF6" w:rsidP="000A1F70">
            <w:pPr>
              <w:adjustRightInd w:val="0"/>
              <w:snapToGrid w:val="0"/>
              <w:jc w:val="left"/>
              <w:rPr>
                <w:rFonts w:ascii="宋体" w:hAnsi="宋体" w:cs="宋体"/>
                <w:color w:val="000000"/>
                <w:szCs w:val="21"/>
              </w:rPr>
            </w:pPr>
          </w:p>
        </w:tc>
        <w:tc>
          <w:tcPr>
            <w:tcW w:w="1200" w:type="dxa"/>
            <w:vMerge w:val="restart"/>
            <w:tcBorders>
              <w:top w:val="single" w:sz="4" w:space="0" w:color="auto"/>
              <w:left w:val="single" w:sz="4" w:space="0" w:color="auto"/>
              <w:right w:val="single" w:sz="4" w:space="0" w:color="auto"/>
            </w:tcBorders>
            <w:vAlign w:val="center"/>
          </w:tcPr>
          <w:p w:rsidR="000D3AF6" w:rsidRPr="00921BC4" w:rsidRDefault="000D3AF6" w:rsidP="000A1F70">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tcPr>
          <w:p w:rsidR="000D3AF6" w:rsidRDefault="000D3AF6" w:rsidP="000653A6">
            <w:pPr>
              <w:adjustRightInd w:val="0"/>
              <w:snapToGrid w:val="0"/>
              <w:jc w:val="left"/>
              <w:rPr>
                <w:rFonts w:ascii="宋体" w:hAnsi="宋体" w:cs="宋体"/>
                <w:color w:val="000000"/>
                <w:szCs w:val="21"/>
              </w:rPr>
            </w:pPr>
            <w:r>
              <w:rPr>
                <w:rFonts w:ascii="宋体" w:hAnsi="宋体" w:cs="宋体" w:hint="eastAsia"/>
                <w:color w:val="000000"/>
                <w:szCs w:val="21"/>
              </w:rPr>
              <w:t>13.加强师德师风建设，严格执行师德师风“一票否决”要求。把学风、学术道德作为师德师风建设的重要内容，严守教育部“红七条”师德底线</w:t>
            </w:r>
          </w:p>
        </w:tc>
        <w:tc>
          <w:tcPr>
            <w:tcW w:w="1260" w:type="dxa"/>
            <w:tcBorders>
              <w:top w:val="nil"/>
              <w:left w:val="nil"/>
              <w:bottom w:val="single" w:sz="4" w:space="0" w:color="auto"/>
              <w:right w:val="single" w:sz="4" w:space="0" w:color="auto"/>
            </w:tcBorders>
            <w:shd w:val="clear" w:color="auto" w:fill="auto"/>
            <w:vAlign w:val="center"/>
          </w:tcPr>
          <w:p w:rsidR="000D3AF6" w:rsidRDefault="000D3AF6" w:rsidP="000653A6">
            <w:pPr>
              <w:adjustRightInd w:val="0"/>
              <w:snapToGrid w:val="0"/>
              <w:jc w:val="center"/>
              <w:rPr>
                <w:color w:val="000000"/>
                <w:szCs w:val="21"/>
              </w:rPr>
            </w:pPr>
            <w:r w:rsidRPr="00921BC4">
              <w:rPr>
                <w:rFonts w:hint="eastAsia"/>
                <w:color w:val="000000"/>
                <w:szCs w:val="21"/>
              </w:rPr>
              <w:t>人事处</w:t>
            </w:r>
          </w:p>
          <w:p w:rsidR="000D3AF6" w:rsidRDefault="000D3AF6" w:rsidP="000653A6">
            <w:pPr>
              <w:adjustRightInd w:val="0"/>
              <w:snapToGrid w:val="0"/>
              <w:jc w:val="center"/>
              <w:rPr>
                <w:color w:val="000000"/>
                <w:szCs w:val="21"/>
              </w:rPr>
            </w:pPr>
            <w:r>
              <w:rPr>
                <w:rFonts w:hint="eastAsia"/>
                <w:color w:val="000000"/>
                <w:szCs w:val="21"/>
              </w:rPr>
              <w:t>教师工作部</w:t>
            </w:r>
          </w:p>
          <w:p w:rsidR="000D3AF6" w:rsidRDefault="000D3AF6" w:rsidP="000653A6">
            <w:pPr>
              <w:adjustRightInd w:val="0"/>
              <w:snapToGrid w:val="0"/>
              <w:jc w:val="center"/>
              <w:rPr>
                <w:color w:val="000000"/>
                <w:szCs w:val="21"/>
              </w:rPr>
            </w:pPr>
            <w:r>
              <w:rPr>
                <w:rFonts w:hint="eastAsia"/>
                <w:color w:val="000000"/>
                <w:szCs w:val="21"/>
              </w:rPr>
              <w:t>教务处</w:t>
            </w:r>
          </w:p>
          <w:p w:rsidR="000D3AF6" w:rsidRDefault="000D3AF6" w:rsidP="000653A6">
            <w:pPr>
              <w:adjustRightInd w:val="0"/>
              <w:snapToGrid w:val="0"/>
              <w:jc w:val="center"/>
              <w:rPr>
                <w:color w:val="000000"/>
                <w:szCs w:val="21"/>
              </w:rPr>
            </w:pPr>
            <w:r>
              <w:rPr>
                <w:rFonts w:hint="eastAsia"/>
                <w:color w:val="000000"/>
                <w:szCs w:val="21"/>
              </w:rPr>
              <w:t>科研处</w:t>
            </w:r>
          </w:p>
          <w:p w:rsidR="000D3AF6" w:rsidRDefault="000D3AF6" w:rsidP="000653A6">
            <w:pPr>
              <w:adjustRightInd w:val="0"/>
              <w:snapToGrid w:val="0"/>
              <w:jc w:val="center"/>
              <w:rPr>
                <w:color w:val="000000"/>
                <w:szCs w:val="21"/>
              </w:rPr>
            </w:pPr>
            <w:r>
              <w:rPr>
                <w:rFonts w:hint="eastAsia"/>
                <w:color w:val="000000"/>
                <w:szCs w:val="21"/>
              </w:rPr>
              <w:t>研究生院</w:t>
            </w:r>
          </w:p>
          <w:p w:rsidR="000D3AF6" w:rsidRPr="00921BC4" w:rsidRDefault="000D3AF6" w:rsidP="000653A6">
            <w:pPr>
              <w:adjustRightInd w:val="0"/>
              <w:snapToGrid w:val="0"/>
              <w:jc w:val="center"/>
              <w:rPr>
                <w:color w:val="000000"/>
                <w:szCs w:val="21"/>
              </w:rPr>
            </w:pPr>
            <w:r>
              <w:rPr>
                <w:rFonts w:hint="eastAsia"/>
                <w:color w:val="000000"/>
                <w:szCs w:val="21"/>
              </w:rPr>
              <w:t>二级党组织</w:t>
            </w:r>
          </w:p>
          <w:p w:rsidR="000D3AF6" w:rsidRPr="00921BC4" w:rsidRDefault="000D3AF6" w:rsidP="000653A6">
            <w:pPr>
              <w:adjustRightInd w:val="0"/>
              <w:snapToGrid w:val="0"/>
              <w:jc w:val="center"/>
              <w:rPr>
                <w:color w:val="000000"/>
                <w:szCs w:val="21"/>
              </w:rPr>
            </w:pPr>
          </w:p>
        </w:tc>
        <w:tc>
          <w:tcPr>
            <w:tcW w:w="1260" w:type="dxa"/>
            <w:tcBorders>
              <w:top w:val="nil"/>
              <w:left w:val="nil"/>
              <w:bottom w:val="single" w:sz="4" w:space="0" w:color="auto"/>
              <w:right w:val="single" w:sz="4" w:space="0" w:color="auto"/>
            </w:tcBorders>
            <w:shd w:val="clear" w:color="auto" w:fill="auto"/>
            <w:vAlign w:val="center"/>
          </w:tcPr>
          <w:p w:rsidR="000D3AF6" w:rsidRPr="00921BC4" w:rsidRDefault="000D3AF6" w:rsidP="000653A6">
            <w:pPr>
              <w:adjustRightInd w:val="0"/>
              <w:snapToGrid w:val="0"/>
              <w:jc w:val="center"/>
              <w:rPr>
                <w:rFonts w:ascii="宋体" w:hAnsi="宋体" w:cs="宋体"/>
                <w:color w:val="000000"/>
                <w:szCs w:val="21"/>
              </w:rPr>
            </w:pPr>
            <w:r>
              <w:rPr>
                <w:rFonts w:ascii="宋体" w:hAnsi="宋体" w:cs="宋体" w:hint="eastAsia"/>
                <w:color w:val="000000"/>
                <w:szCs w:val="21"/>
              </w:rPr>
              <w:t>纪委办公室</w:t>
            </w:r>
          </w:p>
        </w:tc>
        <w:tc>
          <w:tcPr>
            <w:tcW w:w="888" w:type="dxa"/>
            <w:tcBorders>
              <w:top w:val="nil"/>
              <w:left w:val="nil"/>
              <w:bottom w:val="single" w:sz="4" w:space="0" w:color="auto"/>
              <w:right w:val="single" w:sz="4" w:space="0" w:color="auto"/>
            </w:tcBorders>
            <w:shd w:val="clear" w:color="auto" w:fill="auto"/>
            <w:vAlign w:val="center"/>
          </w:tcPr>
          <w:p w:rsidR="000D3AF6" w:rsidRDefault="000D3AF6" w:rsidP="000653A6">
            <w:pPr>
              <w:adjustRightInd w:val="0"/>
              <w:snapToGrid w:val="0"/>
              <w:jc w:val="center"/>
              <w:rPr>
                <w:color w:val="000000"/>
                <w:szCs w:val="21"/>
              </w:rPr>
            </w:pPr>
            <w:proofErr w:type="gramStart"/>
            <w:r>
              <w:rPr>
                <w:rFonts w:hint="eastAsia"/>
                <w:color w:val="000000"/>
                <w:szCs w:val="21"/>
              </w:rPr>
              <w:t>郁有学</w:t>
            </w:r>
            <w:proofErr w:type="gramEnd"/>
          </w:p>
          <w:p w:rsidR="000D3AF6" w:rsidRDefault="000D3AF6" w:rsidP="000653A6">
            <w:pPr>
              <w:adjustRightInd w:val="0"/>
              <w:snapToGrid w:val="0"/>
              <w:jc w:val="center"/>
              <w:rPr>
                <w:color w:val="000000"/>
                <w:szCs w:val="21"/>
              </w:rPr>
            </w:pPr>
            <w:r>
              <w:rPr>
                <w:rFonts w:hint="eastAsia"/>
                <w:color w:val="000000"/>
                <w:szCs w:val="21"/>
              </w:rPr>
              <w:t>高金萍王瑞烽</w:t>
            </w:r>
          </w:p>
          <w:p w:rsidR="000D3AF6" w:rsidRDefault="000D3AF6" w:rsidP="000653A6">
            <w:pPr>
              <w:adjustRightInd w:val="0"/>
              <w:snapToGrid w:val="0"/>
              <w:jc w:val="center"/>
              <w:rPr>
                <w:color w:val="000000"/>
                <w:szCs w:val="21"/>
              </w:rPr>
            </w:pPr>
            <w:r>
              <w:rPr>
                <w:rFonts w:hint="eastAsia"/>
                <w:color w:val="000000"/>
                <w:szCs w:val="21"/>
              </w:rPr>
              <w:t>聂丹</w:t>
            </w:r>
          </w:p>
          <w:p w:rsidR="000D3AF6" w:rsidRDefault="000D3AF6" w:rsidP="000653A6">
            <w:pPr>
              <w:adjustRightInd w:val="0"/>
              <w:snapToGrid w:val="0"/>
              <w:jc w:val="center"/>
              <w:rPr>
                <w:color w:val="000000"/>
                <w:szCs w:val="21"/>
              </w:rPr>
            </w:pPr>
            <w:r>
              <w:rPr>
                <w:rFonts w:hint="eastAsia"/>
                <w:color w:val="000000"/>
                <w:szCs w:val="21"/>
              </w:rPr>
              <w:t>郭鹏</w:t>
            </w:r>
          </w:p>
          <w:p w:rsidR="000D3AF6" w:rsidRPr="00921BC4" w:rsidRDefault="000D3AF6" w:rsidP="000653A6">
            <w:pPr>
              <w:adjustRightInd w:val="0"/>
              <w:snapToGrid w:val="0"/>
              <w:jc w:val="center"/>
              <w:rPr>
                <w:color w:val="000000"/>
                <w:szCs w:val="21"/>
              </w:rPr>
            </w:pPr>
            <w:r>
              <w:rPr>
                <w:rFonts w:hint="eastAsia"/>
                <w:color w:val="000000"/>
                <w:szCs w:val="21"/>
              </w:rPr>
              <w:t>二级党组织负责人</w:t>
            </w:r>
          </w:p>
        </w:tc>
        <w:tc>
          <w:tcPr>
            <w:tcW w:w="992" w:type="dxa"/>
            <w:tcBorders>
              <w:top w:val="nil"/>
              <w:left w:val="nil"/>
              <w:bottom w:val="single" w:sz="4" w:space="0" w:color="auto"/>
              <w:right w:val="single" w:sz="4" w:space="0" w:color="auto"/>
            </w:tcBorders>
            <w:shd w:val="clear" w:color="auto" w:fill="auto"/>
            <w:vAlign w:val="center"/>
          </w:tcPr>
          <w:p w:rsidR="000D3AF6" w:rsidRPr="00921BC4" w:rsidRDefault="000D3AF6" w:rsidP="000653A6">
            <w:pPr>
              <w:adjustRightInd w:val="0"/>
              <w:snapToGrid w:val="0"/>
              <w:jc w:val="center"/>
              <w:rPr>
                <w:color w:val="000000"/>
                <w:szCs w:val="21"/>
              </w:rPr>
            </w:pPr>
            <w:r>
              <w:rPr>
                <w:rFonts w:hint="eastAsia"/>
                <w:color w:val="000000"/>
                <w:szCs w:val="21"/>
              </w:rPr>
              <w:t>刘利</w:t>
            </w:r>
          </w:p>
        </w:tc>
      </w:tr>
      <w:tr w:rsidR="008D6E3B" w:rsidRPr="00921BC4" w:rsidTr="0088289F">
        <w:trPr>
          <w:trHeight w:val="1380"/>
          <w:jc w:val="center"/>
        </w:trPr>
        <w:tc>
          <w:tcPr>
            <w:tcW w:w="500" w:type="dxa"/>
            <w:vMerge/>
            <w:tcBorders>
              <w:top w:val="nil"/>
              <w:left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1200" w:type="dxa"/>
            <w:vMerge/>
            <w:tcBorders>
              <w:top w:val="single" w:sz="4" w:space="0" w:color="auto"/>
              <w:left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tcPr>
          <w:p w:rsidR="008D6E3B" w:rsidRDefault="008D6E3B" w:rsidP="00C4242D">
            <w:pPr>
              <w:adjustRightInd w:val="0"/>
              <w:snapToGrid w:val="0"/>
              <w:jc w:val="left"/>
              <w:rPr>
                <w:rFonts w:ascii="宋体" w:hAnsi="宋体" w:cs="宋体"/>
                <w:color w:val="000000"/>
                <w:szCs w:val="21"/>
              </w:rPr>
            </w:pPr>
            <w:r>
              <w:rPr>
                <w:rFonts w:ascii="宋体" w:hAnsi="宋体" w:cs="宋体" w:hint="eastAsia"/>
                <w:color w:val="000000"/>
                <w:szCs w:val="21"/>
              </w:rPr>
              <w:t>14.认真落实信息公开制度。</w:t>
            </w:r>
          </w:p>
        </w:tc>
        <w:tc>
          <w:tcPr>
            <w:tcW w:w="1260" w:type="dxa"/>
            <w:tcBorders>
              <w:top w:val="nil"/>
              <w:left w:val="nil"/>
              <w:bottom w:val="single" w:sz="4" w:space="0" w:color="auto"/>
              <w:right w:val="single" w:sz="4" w:space="0" w:color="auto"/>
            </w:tcBorders>
            <w:shd w:val="clear" w:color="auto" w:fill="auto"/>
            <w:vAlign w:val="center"/>
          </w:tcPr>
          <w:p w:rsidR="008D6E3B" w:rsidRPr="00921BC4" w:rsidRDefault="008D6E3B" w:rsidP="00C4242D">
            <w:pPr>
              <w:adjustRightInd w:val="0"/>
              <w:snapToGrid w:val="0"/>
              <w:jc w:val="center"/>
              <w:rPr>
                <w:color w:val="000000"/>
                <w:szCs w:val="21"/>
              </w:rPr>
            </w:pPr>
            <w:r>
              <w:rPr>
                <w:rFonts w:hint="eastAsia"/>
                <w:color w:val="000000"/>
                <w:szCs w:val="21"/>
              </w:rPr>
              <w:t>学校办公室</w:t>
            </w:r>
          </w:p>
        </w:tc>
        <w:tc>
          <w:tcPr>
            <w:tcW w:w="1260" w:type="dxa"/>
            <w:tcBorders>
              <w:top w:val="nil"/>
              <w:left w:val="nil"/>
              <w:bottom w:val="single" w:sz="4" w:space="0" w:color="auto"/>
              <w:right w:val="single" w:sz="4" w:space="0" w:color="auto"/>
            </w:tcBorders>
            <w:shd w:val="clear" w:color="auto" w:fill="auto"/>
            <w:vAlign w:val="center"/>
          </w:tcPr>
          <w:p w:rsidR="008D6E3B" w:rsidRPr="00921BC4" w:rsidRDefault="008D6E3B" w:rsidP="00C4242D">
            <w:pPr>
              <w:adjustRightInd w:val="0"/>
              <w:snapToGrid w:val="0"/>
              <w:jc w:val="center"/>
              <w:rPr>
                <w:rFonts w:ascii="宋体" w:hAnsi="宋体" w:cs="宋体"/>
                <w:color w:val="000000"/>
                <w:szCs w:val="21"/>
              </w:rPr>
            </w:pPr>
            <w:r>
              <w:rPr>
                <w:rFonts w:ascii="宋体" w:hAnsi="宋体" w:cs="宋体" w:hint="eastAsia"/>
                <w:color w:val="000000"/>
                <w:szCs w:val="21"/>
              </w:rPr>
              <w:t>纪委办公室</w:t>
            </w:r>
          </w:p>
        </w:tc>
        <w:tc>
          <w:tcPr>
            <w:tcW w:w="888" w:type="dxa"/>
            <w:tcBorders>
              <w:top w:val="nil"/>
              <w:left w:val="nil"/>
              <w:bottom w:val="single" w:sz="4" w:space="0" w:color="auto"/>
              <w:right w:val="single" w:sz="4" w:space="0" w:color="auto"/>
            </w:tcBorders>
            <w:shd w:val="clear" w:color="auto" w:fill="auto"/>
            <w:vAlign w:val="center"/>
          </w:tcPr>
          <w:p w:rsidR="008D6E3B" w:rsidRPr="00921BC4" w:rsidRDefault="008D6E3B" w:rsidP="00C4242D">
            <w:pPr>
              <w:adjustRightInd w:val="0"/>
              <w:snapToGrid w:val="0"/>
              <w:jc w:val="center"/>
              <w:rPr>
                <w:color w:val="000000"/>
                <w:szCs w:val="21"/>
              </w:rPr>
            </w:pPr>
            <w:proofErr w:type="gramStart"/>
            <w:r>
              <w:rPr>
                <w:rFonts w:hint="eastAsia"/>
                <w:color w:val="000000"/>
                <w:szCs w:val="21"/>
              </w:rPr>
              <w:t>黄益方</w:t>
            </w:r>
            <w:proofErr w:type="gramEnd"/>
          </w:p>
        </w:tc>
        <w:tc>
          <w:tcPr>
            <w:tcW w:w="992" w:type="dxa"/>
            <w:tcBorders>
              <w:top w:val="nil"/>
              <w:left w:val="nil"/>
              <w:bottom w:val="single" w:sz="4" w:space="0" w:color="auto"/>
              <w:right w:val="single" w:sz="4" w:space="0" w:color="auto"/>
            </w:tcBorders>
            <w:shd w:val="clear" w:color="auto" w:fill="auto"/>
            <w:vAlign w:val="center"/>
          </w:tcPr>
          <w:p w:rsidR="008D6E3B" w:rsidRPr="00921BC4" w:rsidRDefault="008D6E3B" w:rsidP="00C4242D">
            <w:pPr>
              <w:adjustRightInd w:val="0"/>
              <w:snapToGrid w:val="0"/>
              <w:jc w:val="center"/>
              <w:rPr>
                <w:color w:val="000000"/>
                <w:szCs w:val="21"/>
              </w:rPr>
            </w:pPr>
            <w:r>
              <w:rPr>
                <w:rFonts w:hint="eastAsia"/>
                <w:color w:val="000000"/>
                <w:szCs w:val="21"/>
              </w:rPr>
              <w:t>刘利</w:t>
            </w:r>
          </w:p>
        </w:tc>
      </w:tr>
      <w:tr w:rsidR="008D6E3B" w:rsidRPr="00921BC4" w:rsidTr="0088289F">
        <w:trPr>
          <w:trHeight w:val="1380"/>
          <w:jc w:val="center"/>
        </w:trPr>
        <w:tc>
          <w:tcPr>
            <w:tcW w:w="500" w:type="dxa"/>
            <w:vMerge/>
            <w:tcBorders>
              <w:top w:val="nil"/>
              <w:left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1200" w:type="dxa"/>
            <w:vMerge/>
            <w:tcBorders>
              <w:top w:val="single" w:sz="4" w:space="0" w:color="auto"/>
              <w:left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tcPr>
          <w:p w:rsidR="008D6E3B" w:rsidRPr="00921BC4" w:rsidRDefault="008D6E3B" w:rsidP="00220211">
            <w:pPr>
              <w:adjustRightInd w:val="0"/>
              <w:snapToGrid w:val="0"/>
              <w:jc w:val="left"/>
              <w:rPr>
                <w:rFonts w:ascii="宋体" w:hAnsi="宋体" w:cs="宋体"/>
                <w:color w:val="000000"/>
                <w:szCs w:val="21"/>
              </w:rPr>
            </w:pPr>
            <w:r>
              <w:rPr>
                <w:rFonts w:ascii="宋体" w:hAnsi="宋体" w:cs="宋体" w:hint="eastAsia"/>
                <w:color w:val="000000"/>
                <w:szCs w:val="21"/>
              </w:rPr>
              <w:t>15</w:t>
            </w:r>
            <w:r w:rsidRPr="00921BC4">
              <w:rPr>
                <w:rFonts w:ascii="宋体" w:hAnsi="宋体" w:cs="宋体" w:hint="eastAsia"/>
                <w:color w:val="000000"/>
                <w:szCs w:val="21"/>
              </w:rPr>
              <w:t>.研究制</w:t>
            </w:r>
            <w:r>
              <w:rPr>
                <w:rFonts w:ascii="宋体" w:hAnsi="宋体" w:cs="宋体" w:hint="eastAsia"/>
                <w:color w:val="000000"/>
                <w:szCs w:val="21"/>
              </w:rPr>
              <w:t>定《北京语言大学贯彻落实中央八项规定精神及实施细则的实施办法》。</w:t>
            </w:r>
            <w:r w:rsidRPr="00921BC4">
              <w:rPr>
                <w:rFonts w:ascii="宋体" w:hAnsi="宋体" w:cs="宋体"/>
                <w:color w:val="000000"/>
                <w:szCs w:val="21"/>
              </w:rPr>
              <w:t xml:space="preserve"> </w:t>
            </w:r>
          </w:p>
        </w:tc>
        <w:tc>
          <w:tcPr>
            <w:tcW w:w="1260" w:type="dxa"/>
            <w:tcBorders>
              <w:top w:val="nil"/>
              <w:left w:val="nil"/>
              <w:bottom w:val="single" w:sz="4" w:space="0" w:color="auto"/>
              <w:right w:val="single" w:sz="4" w:space="0" w:color="auto"/>
            </w:tcBorders>
            <w:shd w:val="clear" w:color="auto" w:fill="auto"/>
            <w:vAlign w:val="center"/>
          </w:tcPr>
          <w:p w:rsidR="008D6E3B" w:rsidRDefault="008D6E3B" w:rsidP="00220211">
            <w:pPr>
              <w:adjustRightInd w:val="0"/>
              <w:snapToGrid w:val="0"/>
              <w:jc w:val="center"/>
              <w:rPr>
                <w:color w:val="000000"/>
                <w:szCs w:val="21"/>
              </w:rPr>
            </w:pPr>
            <w:r w:rsidRPr="00921BC4">
              <w:rPr>
                <w:rFonts w:hint="eastAsia"/>
                <w:color w:val="000000"/>
                <w:szCs w:val="21"/>
              </w:rPr>
              <w:t>学校办公室</w:t>
            </w:r>
          </w:p>
          <w:p w:rsidR="008D6E3B" w:rsidRPr="00921BC4" w:rsidRDefault="008D6E3B" w:rsidP="00220211">
            <w:pPr>
              <w:adjustRightInd w:val="0"/>
              <w:snapToGrid w:val="0"/>
              <w:jc w:val="center"/>
              <w:rPr>
                <w:rFonts w:ascii="宋体" w:hAnsi="宋体" w:cs="宋体"/>
                <w:color w:val="000000"/>
                <w:szCs w:val="21"/>
              </w:rPr>
            </w:pPr>
          </w:p>
        </w:tc>
        <w:tc>
          <w:tcPr>
            <w:tcW w:w="1260" w:type="dxa"/>
            <w:tcBorders>
              <w:top w:val="nil"/>
              <w:left w:val="nil"/>
              <w:bottom w:val="single" w:sz="4" w:space="0" w:color="auto"/>
              <w:right w:val="single" w:sz="4" w:space="0" w:color="auto"/>
            </w:tcBorders>
            <w:shd w:val="clear" w:color="auto" w:fill="auto"/>
            <w:vAlign w:val="center"/>
          </w:tcPr>
          <w:p w:rsidR="008D6E3B" w:rsidRPr="00921BC4" w:rsidRDefault="008D6E3B" w:rsidP="00220211">
            <w:pPr>
              <w:adjustRightInd w:val="0"/>
              <w:snapToGrid w:val="0"/>
              <w:jc w:val="center"/>
              <w:rPr>
                <w:rFonts w:ascii="宋体" w:hAnsi="宋体" w:cs="宋体"/>
                <w:color w:val="000000"/>
                <w:szCs w:val="21"/>
              </w:rPr>
            </w:pPr>
          </w:p>
        </w:tc>
        <w:tc>
          <w:tcPr>
            <w:tcW w:w="888" w:type="dxa"/>
            <w:tcBorders>
              <w:top w:val="nil"/>
              <w:left w:val="nil"/>
              <w:bottom w:val="single" w:sz="4" w:space="0" w:color="auto"/>
              <w:right w:val="single" w:sz="4" w:space="0" w:color="auto"/>
            </w:tcBorders>
            <w:shd w:val="clear" w:color="auto" w:fill="auto"/>
            <w:vAlign w:val="center"/>
          </w:tcPr>
          <w:p w:rsidR="008D6E3B" w:rsidRDefault="008D6E3B" w:rsidP="00220211">
            <w:pPr>
              <w:adjustRightInd w:val="0"/>
              <w:snapToGrid w:val="0"/>
              <w:jc w:val="center"/>
              <w:rPr>
                <w:color w:val="000000"/>
                <w:szCs w:val="21"/>
              </w:rPr>
            </w:pPr>
            <w:r>
              <w:rPr>
                <w:rFonts w:hint="eastAsia"/>
                <w:color w:val="000000"/>
                <w:szCs w:val="21"/>
              </w:rPr>
              <w:t>黄益方</w:t>
            </w:r>
          </w:p>
          <w:p w:rsidR="008D6E3B" w:rsidRPr="00921BC4" w:rsidRDefault="008D6E3B" w:rsidP="00220211">
            <w:pPr>
              <w:adjustRightInd w:val="0"/>
              <w:snapToGrid w:val="0"/>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8D6E3B" w:rsidRPr="00921BC4" w:rsidRDefault="008D6E3B" w:rsidP="00220211">
            <w:pPr>
              <w:adjustRightInd w:val="0"/>
              <w:snapToGrid w:val="0"/>
              <w:jc w:val="center"/>
              <w:rPr>
                <w:rFonts w:ascii="宋体" w:hAnsi="宋体" w:cs="宋体"/>
                <w:color w:val="000000"/>
                <w:szCs w:val="21"/>
              </w:rPr>
            </w:pPr>
            <w:r w:rsidRPr="00921BC4">
              <w:rPr>
                <w:rFonts w:hint="eastAsia"/>
                <w:color w:val="000000"/>
                <w:szCs w:val="21"/>
              </w:rPr>
              <w:t>倪海东</w:t>
            </w:r>
          </w:p>
        </w:tc>
      </w:tr>
      <w:tr w:rsidR="008D6E3B" w:rsidRPr="00921BC4" w:rsidTr="0088289F">
        <w:trPr>
          <w:trHeight w:val="1380"/>
          <w:jc w:val="center"/>
        </w:trPr>
        <w:tc>
          <w:tcPr>
            <w:tcW w:w="500" w:type="dxa"/>
            <w:vMerge/>
            <w:tcBorders>
              <w:top w:val="nil"/>
              <w:left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1200" w:type="dxa"/>
            <w:vMerge/>
            <w:tcBorders>
              <w:top w:val="single" w:sz="4" w:space="0" w:color="auto"/>
              <w:left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tcPr>
          <w:p w:rsidR="008D6E3B" w:rsidRPr="00921BC4" w:rsidRDefault="008D6E3B" w:rsidP="00A8434E">
            <w:pPr>
              <w:adjustRightInd w:val="0"/>
              <w:snapToGrid w:val="0"/>
              <w:jc w:val="left"/>
              <w:rPr>
                <w:rFonts w:ascii="宋体" w:hAnsi="宋体" w:cs="宋体"/>
                <w:color w:val="000000"/>
                <w:szCs w:val="21"/>
              </w:rPr>
            </w:pPr>
            <w:r w:rsidRPr="00921BC4">
              <w:rPr>
                <w:rFonts w:ascii="宋体" w:hAnsi="宋体" w:cs="宋体" w:hint="eastAsia"/>
                <w:color w:val="000000"/>
                <w:szCs w:val="21"/>
              </w:rPr>
              <w:t>1</w:t>
            </w:r>
            <w:r>
              <w:rPr>
                <w:rFonts w:ascii="宋体" w:hAnsi="宋体" w:cs="宋体" w:hint="eastAsia"/>
                <w:color w:val="000000"/>
                <w:szCs w:val="21"/>
              </w:rPr>
              <w:t>6</w:t>
            </w:r>
            <w:r w:rsidRPr="00921BC4">
              <w:rPr>
                <w:rFonts w:ascii="宋体" w:hAnsi="宋体" w:cs="宋体" w:hint="eastAsia"/>
                <w:color w:val="000000"/>
                <w:szCs w:val="21"/>
              </w:rPr>
              <w:t>.把党章党规党纪作为学校党校、校院（处）两级理论学习中心组、各级党组织理论学习的必修课。结合工作职能、岗位职责，定期开展工作纪律教育。</w:t>
            </w:r>
          </w:p>
        </w:tc>
        <w:tc>
          <w:tcPr>
            <w:tcW w:w="1260" w:type="dxa"/>
            <w:tcBorders>
              <w:top w:val="nil"/>
              <w:left w:val="nil"/>
              <w:bottom w:val="single" w:sz="4" w:space="0" w:color="auto"/>
              <w:right w:val="single" w:sz="4" w:space="0" w:color="auto"/>
            </w:tcBorders>
            <w:shd w:val="clear" w:color="auto" w:fill="auto"/>
            <w:vAlign w:val="center"/>
          </w:tcPr>
          <w:p w:rsidR="008D6E3B" w:rsidRPr="00921BC4" w:rsidRDefault="008D6E3B" w:rsidP="00A8434E">
            <w:pPr>
              <w:adjustRightInd w:val="0"/>
              <w:snapToGrid w:val="0"/>
              <w:jc w:val="center"/>
              <w:rPr>
                <w:rFonts w:ascii="宋体" w:hAnsi="宋体" w:cs="宋体"/>
                <w:color w:val="000000"/>
                <w:szCs w:val="21"/>
              </w:rPr>
            </w:pPr>
            <w:r w:rsidRPr="00921BC4">
              <w:rPr>
                <w:rFonts w:ascii="宋体" w:hAnsi="宋体" w:cs="宋体" w:hint="eastAsia"/>
                <w:color w:val="000000"/>
                <w:szCs w:val="21"/>
              </w:rPr>
              <w:t>组织部</w:t>
            </w:r>
          </w:p>
          <w:p w:rsidR="008D6E3B" w:rsidRPr="00921BC4" w:rsidRDefault="008D6E3B" w:rsidP="00A8434E">
            <w:pPr>
              <w:adjustRightInd w:val="0"/>
              <w:snapToGrid w:val="0"/>
              <w:jc w:val="center"/>
              <w:rPr>
                <w:color w:val="000000"/>
                <w:szCs w:val="21"/>
              </w:rPr>
            </w:pPr>
            <w:r w:rsidRPr="00921BC4">
              <w:rPr>
                <w:rFonts w:hint="eastAsia"/>
                <w:color w:val="000000"/>
                <w:szCs w:val="21"/>
              </w:rPr>
              <w:t>宣传部</w:t>
            </w:r>
          </w:p>
          <w:p w:rsidR="008D6E3B" w:rsidRPr="00921BC4" w:rsidRDefault="008D6E3B" w:rsidP="00A8434E">
            <w:pPr>
              <w:adjustRightInd w:val="0"/>
              <w:snapToGrid w:val="0"/>
              <w:jc w:val="center"/>
              <w:rPr>
                <w:rFonts w:ascii="宋体" w:hAnsi="宋体" w:cs="宋体"/>
                <w:color w:val="000000"/>
                <w:szCs w:val="21"/>
              </w:rPr>
            </w:pPr>
            <w:r w:rsidRPr="00921BC4">
              <w:rPr>
                <w:rFonts w:hint="eastAsia"/>
                <w:color w:val="000000"/>
                <w:szCs w:val="21"/>
              </w:rPr>
              <w:t>纪委办公室</w:t>
            </w:r>
          </w:p>
          <w:p w:rsidR="008D6E3B" w:rsidRPr="00921BC4" w:rsidRDefault="008D6E3B" w:rsidP="00A8434E">
            <w:pPr>
              <w:adjustRightInd w:val="0"/>
              <w:snapToGrid w:val="0"/>
              <w:jc w:val="center"/>
              <w:rPr>
                <w:rFonts w:ascii="宋体" w:hAnsi="宋体" w:cs="宋体"/>
                <w:color w:val="000000"/>
                <w:szCs w:val="21"/>
              </w:rPr>
            </w:pPr>
          </w:p>
        </w:tc>
        <w:tc>
          <w:tcPr>
            <w:tcW w:w="1260" w:type="dxa"/>
            <w:tcBorders>
              <w:top w:val="nil"/>
              <w:left w:val="nil"/>
              <w:bottom w:val="single" w:sz="4" w:space="0" w:color="auto"/>
              <w:right w:val="single" w:sz="4" w:space="0" w:color="auto"/>
            </w:tcBorders>
            <w:shd w:val="clear" w:color="auto" w:fill="auto"/>
            <w:vAlign w:val="center"/>
          </w:tcPr>
          <w:p w:rsidR="008D6E3B" w:rsidRPr="00921BC4" w:rsidRDefault="008D6E3B" w:rsidP="00A8434E">
            <w:pPr>
              <w:adjustRightInd w:val="0"/>
              <w:snapToGrid w:val="0"/>
              <w:jc w:val="center"/>
              <w:rPr>
                <w:rFonts w:ascii="宋体" w:hAnsi="宋体" w:cs="宋体"/>
                <w:color w:val="000000"/>
                <w:szCs w:val="21"/>
              </w:rPr>
            </w:pPr>
          </w:p>
        </w:tc>
        <w:tc>
          <w:tcPr>
            <w:tcW w:w="888" w:type="dxa"/>
            <w:tcBorders>
              <w:top w:val="nil"/>
              <w:left w:val="nil"/>
              <w:bottom w:val="single" w:sz="4" w:space="0" w:color="auto"/>
              <w:right w:val="single" w:sz="4" w:space="0" w:color="auto"/>
            </w:tcBorders>
            <w:shd w:val="clear" w:color="auto" w:fill="auto"/>
            <w:vAlign w:val="center"/>
          </w:tcPr>
          <w:p w:rsidR="008D6E3B" w:rsidRPr="00921BC4" w:rsidRDefault="008D6E3B" w:rsidP="00A8434E">
            <w:pPr>
              <w:adjustRightInd w:val="0"/>
              <w:snapToGrid w:val="0"/>
              <w:jc w:val="center"/>
              <w:rPr>
                <w:color w:val="000000"/>
                <w:szCs w:val="21"/>
              </w:rPr>
            </w:pPr>
            <w:r w:rsidRPr="00921BC4">
              <w:rPr>
                <w:rFonts w:hint="eastAsia"/>
                <w:color w:val="000000"/>
                <w:szCs w:val="21"/>
              </w:rPr>
              <w:t>聂丹</w:t>
            </w:r>
          </w:p>
          <w:p w:rsidR="008D6E3B" w:rsidRPr="00921BC4" w:rsidRDefault="008D6E3B" w:rsidP="00A8434E">
            <w:pPr>
              <w:adjustRightInd w:val="0"/>
              <w:snapToGrid w:val="0"/>
              <w:jc w:val="center"/>
              <w:rPr>
                <w:color w:val="000000"/>
                <w:szCs w:val="21"/>
              </w:rPr>
            </w:pPr>
            <w:r w:rsidRPr="00921BC4">
              <w:rPr>
                <w:rFonts w:hint="eastAsia"/>
                <w:color w:val="000000"/>
                <w:szCs w:val="21"/>
              </w:rPr>
              <w:t>高金萍</w:t>
            </w:r>
          </w:p>
          <w:p w:rsidR="008D6E3B" w:rsidRPr="00921BC4" w:rsidRDefault="008D6E3B" w:rsidP="00A8434E">
            <w:pPr>
              <w:adjustRightInd w:val="0"/>
              <w:snapToGrid w:val="0"/>
              <w:jc w:val="center"/>
              <w:rPr>
                <w:color w:val="000000"/>
                <w:szCs w:val="21"/>
              </w:rPr>
            </w:pPr>
            <w:proofErr w:type="gramStart"/>
            <w:r w:rsidRPr="00921BC4">
              <w:rPr>
                <w:rFonts w:hint="eastAsia"/>
                <w:color w:val="000000"/>
                <w:szCs w:val="21"/>
              </w:rPr>
              <w:t>甘小军</w:t>
            </w:r>
            <w:proofErr w:type="gramEnd"/>
          </w:p>
          <w:p w:rsidR="008D6E3B" w:rsidRPr="00921BC4" w:rsidRDefault="008D6E3B" w:rsidP="00A8434E">
            <w:pPr>
              <w:adjustRightInd w:val="0"/>
              <w:snapToGrid w:val="0"/>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8D6E3B" w:rsidRPr="00921BC4" w:rsidRDefault="008D6E3B" w:rsidP="00A8434E">
            <w:pPr>
              <w:adjustRightInd w:val="0"/>
              <w:snapToGrid w:val="0"/>
              <w:jc w:val="center"/>
              <w:rPr>
                <w:rFonts w:ascii="宋体" w:hAnsi="宋体" w:cs="宋体"/>
                <w:color w:val="000000"/>
                <w:szCs w:val="21"/>
              </w:rPr>
            </w:pPr>
            <w:r w:rsidRPr="00921BC4">
              <w:rPr>
                <w:rFonts w:hint="eastAsia"/>
                <w:color w:val="000000"/>
                <w:szCs w:val="21"/>
              </w:rPr>
              <w:t>倪海东马贵生</w:t>
            </w:r>
          </w:p>
        </w:tc>
      </w:tr>
      <w:tr w:rsidR="008D6E3B" w:rsidRPr="00921BC4" w:rsidTr="0088289F">
        <w:trPr>
          <w:trHeight w:val="800"/>
          <w:jc w:val="center"/>
        </w:trPr>
        <w:tc>
          <w:tcPr>
            <w:tcW w:w="500" w:type="dxa"/>
            <w:vMerge/>
            <w:tcBorders>
              <w:left w:val="single" w:sz="4" w:space="0" w:color="auto"/>
              <w:bottom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1200" w:type="dxa"/>
            <w:vMerge/>
            <w:tcBorders>
              <w:left w:val="single" w:sz="4" w:space="0" w:color="auto"/>
              <w:bottom w:val="single" w:sz="4" w:space="0" w:color="auto"/>
              <w:right w:val="single" w:sz="4" w:space="0" w:color="auto"/>
            </w:tcBorders>
            <w:vAlign w:val="center"/>
          </w:tcPr>
          <w:p w:rsidR="008D6E3B" w:rsidRPr="00921BC4" w:rsidRDefault="008D6E3B" w:rsidP="00921BC4">
            <w:pPr>
              <w:adjustRightInd w:val="0"/>
              <w:snapToGrid w:val="0"/>
              <w:jc w:val="left"/>
              <w:rPr>
                <w:rFonts w:ascii="宋体" w:hAnsi="宋体" w:cs="宋体"/>
                <w:color w:val="000000"/>
                <w:szCs w:val="21"/>
              </w:rPr>
            </w:pPr>
          </w:p>
        </w:tc>
        <w:tc>
          <w:tcPr>
            <w:tcW w:w="3340" w:type="dxa"/>
            <w:tcBorders>
              <w:top w:val="single" w:sz="4" w:space="0" w:color="auto"/>
              <w:left w:val="nil"/>
              <w:bottom w:val="single" w:sz="4" w:space="0" w:color="auto"/>
              <w:right w:val="single" w:sz="4" w:space="0" w:color="auto"/>
            </w:tcBorders>
            <w:shd w:val="clear" w:color="auto" w:fill="auto"/>
            <w:vAlign w:val="center"/>
          </w:tcPr>
          <w:p w:rsidR="008D6E3B" w:rsidRPr="00921BC4" w:rsidRDefault="008D6E3B" w:rsidP="00AC4715">
            <w:pPr>
              <w:adjustRightInd w:val="0"/>
              <w:snapToGrid w:val="0"/>
              <w:jc w:val="left"/>
              <w:rPr>
                <w:rFonts w:ascii="宋体" w:hAnsi="宋体" w:cs="宋体"/>
                <w:color w:val="000000"/>
                <w:szCs w:val="21"/>
              </w:rPr>
            </w:pPr>
            <w:r>
              <w:rPr>
                <w:rFonts w:ascii="宋体" w:hAnsi="宋体" w:cs="宋体" w:hint="eastAsia"/>
                <w:color w:val="000000"/>
                <w:szCs w:val="21"/>
              </w:rPr>
              <w:t>17.</w:t>
            </w:r>
            <w:r w:rsidRPr="00921BC4">
              <w:rPr>
                <w:rFonts w:ascii="宋体" w:hAnsi="宋体" w:cs="宋体" w:hint="eastAsia"/>
                <w:color w:val="000000"/>
                <w:szCs w:val="21"/>
              </w:rPr>
              <w:t>针对群众反映强烈的迟到早退、慵懒散等现象，开展自查自纠及工作纪律专项检查。</w:t>
            </w:r>
          </w:p>
        </w:tc>
        <w:tc>
          <w:tcPr>
            <w:tcW w:w="1260" w:type="dxa"/>
            <w:tcBorders>
              <w:top w:val="single" w:sz="4" w:space="0" w:color="auto"/>
              <w:left w:val="nil"/>
              <w:bottom w:val="single" w:sz="4" w:space="0" w:color="auto"/>
              <w:right w:val="single" w:sz="4" w:space="0" w:color="auto"/>
            </w:tcBorders>
            <w:shd w:val="clear" w:color="auto" w:fill="auto"/>
            <w:vAlign w:val="center"/>
          </w:tcPr>
          <w:p w:rsidR="008D6E3B" w:rsidRPr="00921BC4" w:rsidRDefault="008D6E3B" w:rsidP="00921BC4">
            <w:pPr>
              <w:adjustRightInd w:val="0"/>
              <w:snapToGrid w:val="0"/>
              <w:jc w:val="center"/>
              <w:rPr>
                <w:rFonts w:ascii="宋体" w:hAnsi="宋体" w:cs="宋体"/>
                <w:color w:val="000000"/>
                <w:szCs w:val="21"/>
              </w:rPr>
            </w:pPr>
            <w:r>
              <w:rPr>
                <w:rFonts w:ascii="宋体" w:hAnsi="宋体" w:cs="宋体" w:hint="eastAsia"/>
                <w:color w:val="000000"/>
                <w:szCs w:val="21"/>
              </w:rPr>
              <w:t>学校办公室</w:t>
            </w:r>
          </w:p>
        </w:tc>
        <w:tc>
          <w:tcPr>
            <w:tcW w:w="1260" w:type="dxa"/>
            <w:tcBorders>
              <w:top w:val="single" w:sz="4" w:space="0" w:color="auto"/>
              <w:left w:val="nil"/>
              <w:bottom w:val="single" w:sz="4" w:space="0" w:color="auto"/>
              <w:right w:val="single" w:sz="4" w:space="0" w:color="auto"/>
            </w:tcBorders>
            <w:shd w:val="clear" w:color="auto" w:fill="auto"/>
            <w:vAlign w:val="center"/>
          </w:tcPr>
          <w:p w:rsidR="008D6E3B" w:rsidRDefault="00133F44" w:rsidP="00921BC4">
            <w:pPr>
              <w:adjustRightInd w:val="0"/>
              <w:snapToGrid w:val="0"/>
              <w:jc w:val="center"/>
              <w:rPr>
                <w:rFonts w:ascii="宋体" w:hAnsi="宋体" w:cs="宋体"/>
                <w:color w:val="000000"/>
                <w:szCs w:val="21"/>
              </w:rPr>
            </w:pPr>
            <w:r>
              <w:rPr>
                <w:rFonts w:ascii="宋体" w:hAnsi="宋体" w:cs="宋体" w:hint="eastAsia"/>
                <w:color w:val="000000"/>
                <w:szCs w:val="21"/>
              </w:rPr>
              <w:t>各相关单位</w:t>
            </w:r>
          </w:p>
        </w:tc>
        <w:tc>
          <w:tcPr>
            <w:tcW w:w="888" w:type="dxa"/>
            <w:tcBorders>
              <w:top w:val="single" w:sz="4" w:space="0" w:color="auto"/>
              <w:left w:val="nil"/>
              <w:bottom w:val="single" w:sz="4" w:space="0" w:color="auto"/>
              <w:right w:val="single" w:sz="4" w:space="0" w:color="auto"/>
            </w:tcBorders>
            <w:shd w:val="clear" w:color="auto" w:fill="auto"/>
            <w:vAlign w:val="center"/>
          </w:tcPr>
          <w:p w:rsidR="008D6E3B" w:rsidRPr="00921BC4" w:rsidRDefault="008D6E3B" w:rsidP="00921BC4">
            <w:pPr>
              <w:adjustRightInd w:val="0"/>
              <w:snapToGrid w:val="0"/>
              <w:jc w:val="center"/>
              <w:rPr>
                <w:color w:val="000000"/>
                <w:szCs w:val="21"/>
              </w:rPr>
            </w:pPr>
            <w:proofErr w:type="gramStart"/>
            <w:r w:rsidRPr="00921BC4">
              <w:rPr>
                <w:rFonts w:hint="eastAsia"/>
                <w:color w:val="000000"/>
                <w:szCs w:val="21"/>
              </w:rPr>
              <w:t>黄益方</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8D6E3B" w:rsidRPr="00921BC4" w:rsidRDefault="008D6E3B" w:rsidP="00921BC4">
            <w:pPr>
              <w:adjustRightInd w:val="0"/>
              <w:snapToGrid w:val="0"/>
              <w:jc w:val="center"/>
              <w:rPr>
                <w:color w:val="000000"/>
                <w:szCs w:val="21"/>
              </w:rPr>
            </w:pPr>
            <w:r>
              <w:rPr>
                <w:rFonts w:hint="eastAsia"/>
                <w:color w:val="000000"/>
                <w:szCs w:val="21"/>
              </w:rPr>
              <w:t>倪海东</w:t>
            </w:r>
          </w:p>
        </w:tc>
      </w:tr>
      <w:tr w:rsidR="008D6E3B" w:rsidRPr="00921BC4" w:rsidTr="0088289F">
        <w:trPr>
          <w:trHeight w:val="1692"/>
          <w:jc w:val="center"/>
        </w:trPr>
        <w:tc>
          <w:tcPr>
            <w:tcW w:w="500" w:type="dxa"/>
            <w:vMerge w:val="restart"/>
            <w:tcBorders>
              <w:top w:val="nil"/>
              <w:left w:val="single" w:sz="4" w:space="0" w:color="auto"/>
              <w:right w:val="single" w:sz="4" w:space="0" w:color="auto"/>
            </w:tcBorders>
            <w:shd w:val="clear" w:color="auto" w:fill="auto"/>
            <w:vAlign w:val="center"/>
            <w:hideMark/>
          </w:tcPr>
          <w:p w:rsidR="008D6E3B" w:rsidRPr="00921BC4" w:rsidRDefault="008D6E3B" w:rsidP="00921BC4">
            <w:pPr>
              <w:adjustRightInd w:val="0"/>
              <w:snapToGrid w:val="0"/>
              <w:jc w:val="left"/>
              <w:rPr>
                <w:rFonts w:ascii="宋体" w:hAnsi="宋体" w:cs="宋体"/>
                <w:color w:val="000000"/>
                <w:szCs w:val="21"/>
              </w:rPr>
            </w:pPr>
            <w:r w:rsidRPr="00921BC4">
              <w:rPr>
                <w:rFonts w:hint="eastAsia"/>
                <w:color w:val="000000"/>
                <w:szCs w:val="21"/>
              </w:rPr>
              <w:t>五</w:t>
            </w:r>
          </w:p>
        </w:tc>
        <w:tc>
          <w:tcPr>
            <w:tcW w:w="1200" w:type="dxa"/>
            <w:vMerge w:val="restart"/>
            <w:tcBorders>
              <w:top w:val="nil"/>
              <w:left w:val="single" w:sz="4" w:space="0" w:color="auto"/>
              <w:right w:val="single" w:sz="4" w:space="0" w:color="auto"/>
            </w:tcBorders>
            <w:shd w:val="clear" w:color="auto" w:fill="auto"/>
            <w:vAlign w:val="center"/>
            <w:hideMark/>
          </w:tcPr>
          <w:p w:rsidR="008D6E3B" w:rsidRPr="00921BC4" w:rsidRDefault="008D6E3B" w:rsidP="00EE6EDA">
            <w:pPr>
              <w:adjustRightInd w:val="0"/>
              <w:snapToGrid w:val="0"/>
              <w:jc w:val="left"/>
              <w:rPr>
                <w:rFonts w:ascii="宋体" w:hAnsi="宋体" w:cs="宋体"/>
                <w:color w:val="000000"/>
                <w:szCs w:val="21"/>
              </w:rPr>
            </w:pPr>
            <w:r w:rsidRPr="00921BC4">
              <w:rPr>
                <w:rFonts w:ascii="宋体" w:hAnsi="宋体" w:cs="宋体" w:hint="eastAsia"/>
                <w:color w:val="000000"/>
                <w:szCs w:val="21"/>
              </w:rPr>
              <w:t>压实全面从严治党主体责任</w:t>
            </w:r>
          </w:p>
        </w:tc>
        <w:tc>
          <w:tcPr>
            <w:tcW w:w="3340" w:type="dxa"/>
            <w:tcBorders>
              <w:top w:val="nil"/>
              <w:left w:val="nil"/>
              <w:bottom w:val="single" w:sz="4" w:space="0" w:color="auto"/>
              <w:right w:val="single" w:sz="4" w:space="0" w:color="auto"/>
            </w:tcBorders>
            <w:shd w:val="clear" w:color="auto" w:fill="auto"/>
            <w:vAlign w:val="center"/>
            <w:hideMark/>
          </w:tcPr>
          <w:p w:rsidR="008D6E3B" w:rsidRPr="00921BC4" w:rsidRDefault="008D6E3B" w:rsidP="00200EC3">
            <w:pPr>
              <w:adjustRightInd w:val="0"/>
              <w:snapToGrid w:val="0"/>
              <w:jc w:val="left"/>
              <w:rPr>
                <w:rFonts w:ascii="宋体" w:hAnsi="宋体" w:cs="宋体"/>
                <w:color w:val="000000"/>
                <w:szCs w:val="21"/>
              </w:rPr>
            </w:pPr>
            <w:r>
              <w:rPr>
                <w:rFonts w:ascii="宋体" w:hAnsi="宋体" w:cs="宋体" w:hint="eastAsia"/>
                <w:color w:val="000000"/>
                <w:szCs w:val="21"/>
              </w:rPr>
              <w:t>18</w:t>
            </w:r>
            <w:r w:rsidRPr="00921BC4">
              <w:rPr>
                <w:rFonts w:ascii="宋体" w:hAnsi="宋体" w:cs="宋体" w:hint="eastAsia"/>
                <w:color w:val="000000"/>
                <w:szCs w:val="21"/>
              </w:rPr>
              <w:t>.</w:t>
            </w:r>
            <w:r w:rsidRPr="00921BC4">
              <w:rPr>
                <w:rFonts w:hint="eastAsia"/>
              </w:rPr>
              <w:t>各级党组织和领导干部要担负起作风建设主体责任，制定并落实谈心谈话制度，对苗头性、倾向性问题早提醒、早教育。让红红脸、出出汗成为常态，坚持抓早抓小，防微杜渐，下大力气防止干部出大问题。</w:t>
            </w:r>
            <w:r w:rsidRPr="00921BC4">
              <w:rPr>
                <w:rFonts w:hint="eastAsia"/>
                <w:color w:val="000000"/>
                <w:szCs w:val="21"/>
              </w:rPr>
              <w:t>认真落实“一岗双责”。</w:t>
            </w:r>
          </w:p>
        </w:tc>
        <w:tc>
          <w:tcPr>
            <w:tcW w:w="1260" w:type="dxa"/>
            <w:tcBorders>
              <w:top w:val="nil"/>
              <w:left w:val="nil"/>
              <w:bottom w:val="single" w:sz="4" w:space="0" w:color="auto"/>
              <w:right w:val="single" w:sz="4" w:space="0" w:color="auto"/>
            </w:tcBorders>
            <w:shd w:val="clear" w:color="auto" w:fill="auto"/>
            <w:vAlign w:val="center"/>
          </w:tcPr>
          <w:p w:rsidR="008D6E3B" w:rsidRPr="00921BC4" w:rsidRDefault="008D6E3B" w:rsidP="00921BC4">
            <w:pPr>
              <w:adjustRightInd w:val="0"/>
              <w:snapToGrid w:val="0"/>
              <w:jc w:val="center"/>
              <w:rPr>
                <w:rFonts w:ascii="宋体" w:hAnsi="宋体" w:cs="宋体"/>
                <w:color w:val="000000"/>
                <w:szCs w:val="21"/>
              </w:rPr>
            </w:pPr>
            <w:r w:rsidRPr="00921BC4">
              <w:rPr>
                <w:rFonts w:ascii="宋体" w:hAnsi="宋体" w:cs="宋体" w:hint="eastAsia"/>
                <w:color w:val="000000"/>
                <w:szCs w:val="21"/>
              </w:rPr>
              <w:t>二级党组织</w:t>
            </w:r>
          </w:p>
        </w:tc>
        <w:tc>
          <w:tcPr>
            <w:tcW w:w="1260" w:type="dxa"/>
            <w:tcBorders>
              <w:top w:val="nil"/>
              <w:left w:val="nil"/>
              <w:bottom w:val="single" w:sz="4" w:space="0" w:color="auto"/>
              <w:right w:val="single" w:sz="4" w:space="0" w:color="auto"/>
            </w:tcBorders>
            <w:shd w:val="clear" w:color="auto" w:fill="auto"/>
            <w:vAlign w:val="center"/>
          </w:tcPr>
          <w:p w:rsidR="008D6E3B" w:rsidRPr="00921BC4" w:rsidRDefault="008D6E3B" w:rsidP="00E15211">
            <w:pPr>
              <w:adjustRightInd w:val="0"/>
              <w:snapToGrid w:val="0"/>
              <w:jc w:val="center"/>
              <w:rPr>
                <w:rFonts w:ascii="宋体" w:hAnsi="宋体" w:cs="宋体"/>
                <w:color w:val="000000"/>
                <w:szCs w:val="21"/>
              </w:rPr>
            </w:pPr>
            <w:r w:rsidRPr="00921BC4">
              <w:rPr>
                <w:rFonts w:ascii="宋体" w:hAnsi="宋体" w:cs="宋体" w:hint="eastAsia"/>
                <w:color w:val="000000"/>
                <w:szCs w:val="21"/>
              </w:rPr>
              <w:t>纪委办公室组织部</w:t>
            </w:r>
          </w:p>
          <w:p w:rsidR="008D6E3B" w:rsidRPr="00921BC4" w:rsidRDefault="008D6E3B" w:rsidP="00921BC4">
            <w:pPr>
              <w:adjustRightInd w:val="0"/>
              <w:snapToGrid w:val="0"/>
              <w:jc w:val="center"/>
              <w:rPr>
                <w:rFonts w:ascii="宋体" w:hAnsi="宋体" w:cs="宋体"/>
                <w:color w:val="000000"/>
                <w:szCs w:val="21"/>
              </w:rPr>
            </w:pPr>
          </w:p>
        </w:tc>
        <w:tc>
          <w:tcPr>
            <w:tcW w:w="888" w:type="dxa"/>
            <w:tcBorders>
              <w:top w:val="nil"/>
              <w:left w:val="nil"/>
              <w:bottom w:val="single" w:sz="4" w:space="0" w:color="auto"/>
              <w:right w:val="single" w:sz="4" w:space="0" w:color="auto"/>
            </w:tcBorders>
            <w:shd w:val="clear" w:color="auto" w:fill="auto"/>
            <w:vAlign w:val="center"/>
          </w:tcPr>
          <w:p w:rsidR="008D6E3B" w:rsidRPr="00921BC4" w:rsidRDefault="008D6E3B" w:rsidP="00921BC4">
            <w:pPr>
              <w:adjustRightInd w:val="0"/>
              <w:snapToGrid w:val="0"/>
              <w:jc w:val="center"/>
              <w:rPr>
                <w:rFonts w:ascii="宋体" w:hAnsi="宋体" w:cs="宋体"/>
                <w:color w:val="000000"/>
                <w:szCs w:val="21"/>
              </w:rPr>
            </w:pPr>
            <w:r>
              <w:rPr>
                <w:rFonts w:ascii="宋体" w:hAnsi="宋体" w:cs="宋体" w:hint="eastAsia"/>
                <w:color w:val="000000"/>
                <w:szCs w:val="21"/>
              </w:rPr>
              <w:t>各</w:t>
            </w:r>
            <w:r w:rsidRPr="00921BC4">
              <w:rPr>
                <w:rFonts w:ascii="宋体" w:hAnsi="宋体" w:cs="宋体" w:hint="eastAsia"/>
                <w:color w:val="000000"/>
                <w:szCs w:val="21"/>
              </w:rPr>
              <w:t>二级党组织负责人</w:t>
            </w:r>
          </w:p>
        </w:tc>
        <w:tc>
          <w:tcPr>
            <w:tcW w:w="992" w:type="dxa"/>
            <w:tcBorders>
              <w:top w:val="nil"/>
              <w:left w:val="nil"/>
              <w:bottom w:val="single" w:sz="4" w:space="0" w:color="auto"/>
              <w:right w:val="single" w:sz="4" w:space="0" w:color="auto"/>
            </w:tcBorders>
            <w:shd w:val="clear" w:color="auto" w:fill="auto"/>
            <w:vAlign w:val="center"/>
          </w:tcPr>
          <w:p w:rsidR="008D6E3B" w:rsidRPr="00921BC4" w:rsidRDefault="008D6E3B" w:rsidP="00E15211">
            <w:pPr>
              <w:adjustRightInd w:val="0"/>
              <w:snapToGrid w:val="0"/>
              <w:jc w:val="center"/>
              <w:rPr>
                <w:rFonts w:ascii="宋体" w:hAnsi="宋体" w:cs="宋体"/>
                <w:color w:val="000000"/>
                <w:szCs w:val="21"/>
              </w:rPr>
            </w:pPr>
            <w:r>
              <w:rPr>
                <w:rFonts w:ascii="宋体" w:hAnsi="宋体" w:cs="宋体" w:hint="eastAsia"/>
                <w:color w:val="000000"/>
                <w:szCs w:val="21"/>
              </w:rPr>
              <w:t>马贵生</w:t>
            </w:r>
          </w:p>
        </w:tc>
      </w:tr>
      <w:tr w:rsidR="008D6E3B" w:rsidRPr="00921BC4" w:rsidTr="000D3AF6">
        <w:trPr>
          <w:trHeight w:val="533"/>
          <w:jc w:val="center"/>
        </w:trPr>
        <w:tc>
          <w:tcPr>
            <w:tcW w:w="500" w:type="dxa"/>
            <w:vMerge/>
            <w:tcBorders>
              <w:left w:val="single" w:sz="4" w:space="0" w:color="auto"/>
              <w:bottom w:val="single" w:sz="4" w:space="0" w:color="auto"/>
              <w:right w:val="single" w:sz="4" w:space="0" w:color="auto"/>
            </w:tcBorders>
            <w:vAlign w:val="center"/>
            <w:hideMark/>
          </w:tcPr>
          <w:p w:rsidR="008D6E3B" w:rsidRPr="00921BC4" w:rsidRDefault="008D6E3B" w:rsidP="00921BC4">
            <w:pPr>
              <w:adjustRightInd w:val="0"/>
              <w:snapToGrid w:val="0"/>
              <w:jc w:val="left"/>
              <w:rPr>
                <w:rFonts w:ascii="宋体" w:hAnsi="宋体" w:cs="宋体"/>
                <w:color w:val="000000"/>
                <w:szCs w:val="21"/>
              </w:rPr>
            </w:pPr>
          </w:p>
        </w:tc>
        <w:tc>
          <w:tcPr>
            <w:tcW w:w="1200" w:type="dxa"/>
            <w:vMerge/>
            <w:tcBorders>
              <w:left w:val="single" w:sz="4" w:space="0" w:color="auto"/>
              <w:bottom w:val="single" w:sz="4" w:space="0" w:color="auto"/>
              <w:right w:val="single" w:sz="4" w:space="0" w:color="auto"/>
            </w:tcBorders>
            <w:vAlign w:val="center"/>
            <w:hideMark/>
          </w:tcPr>
          <w:p w:rsidR="008D6E3B" w:rsidRPr="00921BC4" w:rsidRDefault="008D6E3B" w:rsidP="00921BC4">
            <w:pPr>
              <w:adjustRightInd w:val="0"/>
              <w:snapToGrid w:val="0"/>
              <w:jc w:val="left"/>
              <w:rPr>
                <w:rFonts w:ascii="宋体" w:hAnsi="宋体" w:cs="宋体"/>
                <w:color w:val="000000"/>
                <w:szCs w:val="21"/>
              </w:rPr>
            </w:pPr>
          </w:p>
        </w:tc>
        <w:tc>
          <w:tcPr>
            <w:tcW w:w="3340" w:type="dxa"/>
            <w:tcBorders>
              <w:top w:val="nil"/>
              <w:left w:val="nil"/>
              <w:bottom w:val="single" w:sz="4" w:space="0" w:color="auto"/>
              <w:right w:val="single" w:sz="4" w:space="0" w:color="auto"/>
            </w:tcBorders>
            <w:shd w:val="clear" w:color="auto" w:fill="auto"/>
            <w:vAlign w:val="center"/>
            <w:hideMark/>
          </w:tcPr>
          <w:p w:rsidR="008D6E3B" w:rsidRPr="00921BC4" w:rsidRDefault="008D6E3B" w:rsidP="00E15211">
            <w:pPr>
              <w:adjustRightInd w:val="0"/>
              <w:snapToGrid w:val="0"/>
              <w:jc w:val="left"/>
              <w:rPr>
                <w:rFonts w:ascii="宋体" w:hAnsi="宋体" w:cs="宋体"/>
                <w:color w:val="000000"/>
                <w:szCs w:val="21"/>
              </w:rPr>
            </w:pPr>
            <w:r>
              <w:rPr>
                <w:rFonts w:hint="eastAsia"/>
                <w:color w:val="000000"/>
                <w:szCs w:val="21"/>
              </w:rPr>
              <w:t>19</w:t>
            </w:r>
            <w:r>
              <w:rPr>
                <w:rFonts w:hint="eastAsia"/>
                <w:color w:val="000000"/>
                <w:szCs w:val="21"/>
              </w:rPr>
              <w:t>．抓好巡视、党建检查、教学评估及其他专项检查</w:t>
            </w:r>
            <w:r w:rsidRPr="00921BC4">
              <w:rPr>
                <w:rFonts w:hint="eastAsia"/>
                <w:color w:val="000000"/>
                <w:szCs w:val="21"/>
              </w:rPr>
              <w:t>整改落实。</w:t>
            </w:r>
          </w:p>
        </w:tc>
        <w:tc>
          <w:tcPr>
            <w:tcW w:w="1260" w:type="dxa"/>
            <w:tcBorders>
              <w:top w:val="nil"/>
              <w:left w:val="nil"/>
              <w:bottom w:val="single" w:sz="4" w:space="0" w:color="auto"/>
              <w:right w:val="single" w:sz="4" w:space="0" w:color="auto"/>
            </w:tcBorders>
            <w:shd w:val="clear" w:color="auto" w:fill="auto"/>
            <w:vAlign w:val="center"/>
            <w:hideMark/>
          </w:tcPr>
          <w:p w:rsidR="008D6E3B" w:rsidRDefault="008D6E3B" w:rsidP="009E5166">
            <w:pPr>
              <w:adjustRightInd w:val="0"/>
              <w:snapToGrid w:val="0"/>
              <w:rPr>
                <w:rFonts w:ascii="宋体" w:hAnsi="宋体" w:cs="宋体"/>
                <w:color w:val="000000"/>
                <w:szCs w:val="21"/>
              </w:rPr>
            </w:pPr>
            <w:r>
              <w:rPr>
                <w:rFonts w:ascii="宋体" w:hAnsi="宋体" w:cs="宋体" w:hint="eastAsia"/>
                <w:color w:val="000000"/>
                <w:szCs w:val="21"/>
              </w:rPr>
              <w:t>学校办公室</w:t>
            </w:r>
          </w:p>
          <w:p w:rsidR="008D6E3B" w:rsidRDefault="008D6E3B" w:rsidP="005942C4">
            <w:pPr>
              <w:adjustRightInd w:val="0"/>
              <w:snapToGrid w:val="0"/>
              <w:ind w:firstLineChars="100" w:firstLine="201"/>
              <w:rPr>
                <w:rFonts w:ascii="宋体" w:hAnsi="宋体" w:cs="宋体"/>
                <w:color w:val="000000"/>
                <w:szCs w:val="21"/>
              </w:rPr>
            </w:pPr>
            <w:r>
              <w:rPr>
                <w:rFonts w:ascii="宋体" w:hAnsi="宋体" w:cs="宋体" w:hint="eastAsia"/>
                <w:color w:val="000000"/>
                <w:szCs w:val="21"/>
              </w:rPr>
              <w:t>组织部</w:t>
            </w:r>
          </w:p>
          <w:p w:rsidR="008D6E3B" w:rsidRPr="00921BC4" w:rsidRDefault="008D6E3B" w:rsidP="005942C4">
            <w:pPr>
              <w:adjustRightInd w:val="0"/>
              <w:snapToGrid w:val="0"/>
              <w:ind w:firstLineChars="100" w:firstLine="201"/>
              <w:rPr>
                <w:rFonts w:ascii="宋体" w:hAnsi="宋体" w:cs="宋体"/>
                <w:color w:val="000000"/>
                <w:szCs w:val="21"/>
              </w:rPr>
            </w:pPr>
            <w:r>
              <w:rPr>
                <w:rFonts w:ascii="宋体" w:hAnsi="宋体" w:cs="宋体" w:hint="eastAsia"/>
                <w:color w:val="000000"/>
                <w:szCs w:val="21"/>
              </w:rPr>
              <w:t>教务处</w:t>
            </w:r>
          </w:p>
        </w:tc>
        <w:tc>
          <w:tcPr>
            <w:tcW w:w="1260" w:type="dxa"/>
            <w:tcBorders>
              <w:top w:val="nil"/>
              <w:left w:val="nil"/>
              <w:bottom w:val="single" w:sz="4" w:space="0" w:color="auto"/>
              <w:right w:val="single" w:sz="4" w:space="0" w:color="auto"/>
            </w:tcBorders>
            <w:shd w:val="clear" w:color="auto" w:fill="auto"/>
            <w:vAlign w:val="center"/>
            <w:hideMark/>
          </w:tcPr>
          <w:p w:rsidR="008D6E3B" w:rsidRPr="00921BC4" w:rsidRDefault="008D6E3B" w:rsidP="00921BC4">
            <w:pPr>
              <w:adjustRightInd w:val="0"/>
              <w:snapToGrid w:val="0"/>
              <w:jc w:val="center"/>
              <w:rPr>
                <w:rFonts w:ascii="宋体" w:hAnsi="宋体" w:cs="宋体"/>
                <w:color w:val="000000"/>
                <w:szCs w:val="21"/>
              </w:rPr>
            </w:pPr>
            <w:r>
              <w:rPr>
                <w:rFonts w:ascii="宋体" w:hAnsi="宋体" w:cs="宋体" w:hint="eastAsia"/>
                <w:color w:val="000000"/>
                <w:szCs w:val="21"/>
              </w:rPr>
              <w:t>纪委</w:t>
            </w:r>
            <w:r w:rsidR="000D3AF6">
              <w:rPr>
                <w:rFonts w:ascii="宋体" w:hAnsi="宋体" w:cs="宋体" w:hint="eastAsia"/>
                <w:color w:val="000000"/>
                <w:szCs w:val="21"/>
              </w:rPr>
              <w:t>办公室</w:t>
            </w:r>
          </w:p>
        </w:tc>
        <w:tc>
          <w:tcPr>
            <w:tcW w:w="888" w:type="dxa"/>
            <w:tcBorders>
              <w:top w:val="nil"/>
              <w:left w:val="nil"/>
              <w:bottom w:val="single" w:sz="4" w:space="0" w:color="auto"/>
              <w:right w:val="single" w:sz="4" w:space="0" w:color="auto"/>
            </w:tcBorders>
            <w:shd w:val="clear" w:color="auto" w:fill="auto"/>
            <w:vAlign w:val="center"/>
            <w:hideMark/>
          </w:tcPr>
          <w:p w:rsidR="008D6E3B" w:rsidRDefault="008D6E3B" w:rsidP="005942C4">
            <w:pPr>
              <w:adjustRightInd w:val="0"/>
              <w:snapToGrid w:val="0"/>
              <w:jc w:val="center"/>
              <w:rPr>
                <w:rFonts w:ascii="宋体" w:hAnsi="宋体" w:cs="宋体"/>
                <w:color w:val="000000"/>
                <w:szCs w:val="21"/>
              </w:rPr>
            </w:pPr>
          </w:p>
          <w:p w:rsidR="008D6E3B" w:rsidRDefault="008D6E3B" w:rsidP="005942C4">
            <w:pPr>
              <w:adjustRightInd w:val="0"/>
              <w:snapToGrid w:val="0"/>
              <w:jc w:val="center"/>
              <w:rPr>
                <w:rFonts w:ascii="宋体" w:hAnsi="宋体" w:cs="宋体"/>
                <w:color w:val="000000"/>
                <w:szCs w:val="21"/>
              </w:rPr>
            </w:pPr>
            <w:proofErr w:type="gramStart"/>
            <w:r>
              <w:rPr>
                <w:rFonts w:ascii="宋体" w:hAnsi="宋体" w:cs="宋体" w:hint="eastAsia"/>
                <w:color w:val="000000"/>
                <w:szCs w:val="21"/>
              </w:rPr>
              <w:t>黄益方聂丹</w:t>
            </w:r>
            <w:proofErr w:type="gramEnd"/>
          </w:p>
          <w:p w:rsidR="008D6E3B" w:rsidRPr="00921BC4" w:rsidRDefault="008D6E3B" w:rsidP="005942C4">
            <w:pPr>
              <w:adjustRightInd w:val="0"/>
              <w:snapToGrid w:val="0"/>
              <w:jc w:val="center"/>
              <w:rPr>
                <w:rFonts w:ascii="宋体" w:hAnsi="宋体" w:cs="宋体"/>
                <w:color w:val="000000"/>
                <w:szCs w:val="21"/>
              </w:rPr>
            </w:pPr>
            <w:r>
              <w:rPr>
                <w:rFonts w:ascii="宋体" w:hAnsi="宋体" w:cs="宋体" w:hint="eastAsia"/>
                <w:color w:val="000000"/>
                <w:szCs w:val="21"/>
              </w:rPr>
              <w:t>王瑞烽</w:t>
            </w:r>
          </w:p>
          <w:p w:rsidR="008D6E3B" w:rsidRPr="00921BC4" w:rsidRDefault="008D6E3B" w:rsidP="00E15211">
            <w:pPr>
              <w:adjustRightInd w:val="0"/>
              <w:snapToGrid w:val="0"/>
              <w:jc w:val="center"/>
              <w:rPr>
                <w:rFonts w:ascii="宋体" w:hAnsi="宋体" w:cs="宋体"/>
                <w:color w:val="000000"/>
                <w:szCs w:val="21"/>
              </w:rPr>
            </w:pPr>
          </w:p>
          <w:p w:rsidR="008D6E3B" w:rsidRPr="00921BC4" w:rsidRDefault="008D6E3B" w:rsidP="009E5166">
            <w:pPr>
              <w:adjustRightInd w:val="0"/>
              <w:snapToGrid w:val="0"/>
              <w:jc w:val="center"/>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hideMark/>
          </w:tcPr>
          <w:p w:rsidR="008D6E3B" w:rsidRPr="00921BC4" w:rsidRDefault="008D6E3B" w:rsidP="00921BC4">
            <w:pPr>
              <w:adjustRightInd w:val="0"/>
              <w:snapToGrid w:val="0"/>
              <w:jc w:val="center"/>
              <w:rPr>
                <w:color w:val="000000"/>
                <w:szCs w:val="21"/>
              </w:rPr>
            </w:pPr>
            <w:r>
              <w:rPr>
                <w:rFonts w:hint="eastAsia"/>
                <w:color w:val="000000"/>
                <w:szCs w:val="21"/>
              </w:rPr>
              <w:t>倪海东</w:t>
            </w:r>
          </w:p>
          <w:p w:rsidR="008D6E3B" w:rsidRPr="00921BC4" w:rsidRDefault="008D6E3B" w:rsidP="00E15211">
            <w:pPr>
              <w:adjustRightInd w:val="0"/>
              <w:snapToGrid w:val="0"/>
              <w:jc w:val="center"/>
              <w:rPr>
                <w:rFonts w:ascii="宋体" w:hAnsi="宋体" w:cs="宋体"/>
                <w:color w:val="000000"/>
                <w:szCs w:val="21"/>
              </w:rPr>
            </w:pPr>
          </w:p>
        </w:tc>
      </w:tr>
      <w:tr w:rsidR="000D3AF6" w:rsidRPr="00921BC4" w:rsidTr="000D3AF6">
        <w:trPr>
          <w:trHeight w:val="2180"/>
          <w:jc w:val="center"/>
        </w:trPr>
        <w:tc>
          <w:tcPr>
            <w:tcW w:w="500" w:type="dxa"/>
            <w:tcBorders>
              <w:top w:val="single" w:sz="4" w:space="0" w:color="auto"/>
              <w:left w:val="single" w:sz="4" w:space="0" w:color="auto"/>
              <w:bottom w:val="single" w:sz="4" w:space="0" w:color="auto"/>
              <w:right w:val="single" w:sz="4" w:space="0" w:color="auto"/>
            </w:tcBorders>
            <w:vAlign w:val="center"/>
          </w:tcPr>
          <w:p w:rsidR="000D3AF6" w:rsidRPr="00921BC4" w:rsidRDefault="000D3AF6" w:rsidP="000A1F70">
            <w:pPr>
              <w:adjustRightInd w:val="0"/>
              <w:snapToGrid w:val="0"/>
              <w:jc w:val="left"/>
              <w:rPr>
                <w:rFonts w:ascii="宋体" w:hAnsi="宋体" w:cs="宋体"/>
                <w:color w:val="00000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0D3AF6" w:rsidRPr="00921BC4" w:rsidRDefault="000D3AF6" w:rsidP="000A1F70">
            <w:pPr>
              <w:adjustRightInd w:val="0"/>
              <w:snapToGrid w:val="0"/>
              <w:jc w:val="left"/>
              <w:rPr>
                <w:rFonts w:ascii="宋体" w:hAnsi="宋体" w:cs="宋体"/>
                <w:color w:val="000000"/>
                <w:szCs w:val="21"/>
              </w:rPr>
            </w:pPr>
          </w:p>
        </w:tc>
        <w:tc>
          <w:tcPr>
            <w:tcW w:w="3340" w:type="dxa"/>
            <w:tcBorders>
              <w:top w:val="single" w:sz="4" w:space="0" w:color="auto"/>
              <w:left w:val="nil"/>
              <w:bottom w:val="single" w:sz="4" w:space="0" w:color="auto"/>
              <w:right w:val="single" w:sz="4" w:space="0" w:color="auto"/>
            </w:tcBorders>
            <w:shd w:val="clear" w:color="auto" w:fill="auto"/>
            <w:vAlign w:val="center"/>
          </w:tcPr>
          <w:p w:rsidR="000D3AF6" w:rsidRDefault="000D3AF6" w:rsidP="00A8434E">
            <w:pPr>
              <w:adjustRightInd w:val="0"/>
              <w:snapToGrid w:val="0"/>
              <w:jc w:val="left"/>
              <w:rPr>
                <w:color w:val="000000"/>
                <w:szCs w:val="21"/>
              </w:rPr>
            </w:pPr>
            <w:r>
              <w:rPr>
                <w:rFonts w:hint="eastAsia"/>
                <w:color w:val="000000"/>
                <w:szCs w:val="21"/>
              </w:rPr>
              <w:t>20.</w:t>
            </w:r>
            <w:r w:rsidRPr="00921BC4">
              <w:rPr>
                <w:rFonts w:hint="eastAsia"/>
                <w:color w:val="000000"/>
                <w:szCs w:val="21"/>
              </w:rPr>
              <w:t>对二级单位党组织开展巡察工作，加强对制度执行情况的监督检查，把从严抓在经常，落到日常。推进领导干部落实党风廉政建设主体责任全程纪实工作，</w:t>
            </w:r>
            <w:proofErr w:type="gramStart"/>
            <w:r w:rsidRPr="00921BC4">
              <w:rPr>
                <w:rFonts w:hint="eastAsia"/>
                <w:color w:val="000000"/>
                <w:szCs w:val="21"/>
              </w:rPr>
              <w:t>出台党风</w:t>
            </w:r>
            <w:proofErr w:type="gramEnd"/>
            <w:r w:rsidRPr="00921BC4">
              <w:rPr>
                <w:rFonts w:hint="eastAsia"/>
                <w:color w:val="000000"/>
                <w:szCs w:val="21"/>
              </w:rPr>
              <w:t>廉政建设责任制检查考核办法，加强对二级单位领导班子和领导干部履行党风廉政建设责任的监督检查。</w:t>
            </w:r>
          </w:p>
        </w:tc>
        <w:tc>
          <w:tcPr>
            <w:tcW w:w="1260" w:type="dxa"/>
            <w:tcBorders>
              <w:top w:val="single" w:sz="4" w:space="0" w:color="auto"/>
              <w:left w:val="nil"/>
              <w:bottom w:val="single" w:sz="4" w:space="0" w:color="auto"/>
              <w:right w:val="single" w:sz="4" w:space="0" w:color="auto"/>
            </w:tcBorders>
            <w:shd w:val="clear" w:color="auto" w:fill="auto"/>
            <w:vAlign w:val="center"/>
          </w:tcPr>
          <w:p w:rsidR="000D3AF6" w:rsidRDefault="000D3AF6" w:rsidP="00A8434E">
            <w:pPr>
              <w:adjustRightInd w:val="0"/>
              <w:snapToGrid w:val="0"/>
              <w:rPr>
                <w:rFonts w:ascii="宋体" w:hAnsi="宋体" w:cs="宋体"/>
                <w:color w:val="000000"/>
                <w:szCs w:val="21"/>
              </w:rPr>
            </w:pPr>
            <w:r w:rsidRPr="00921BC4">
              <w:rPr>
                <w:rFonts w:ascii="宋体" w:hAnsi="宋体" w:cs="宋体" w:hint="eastAsia"/>
                <w:color w:val="000000"/>
                <w:szCs w:val="21"/>
              </w:rPr>
              <w:t>纪委办公室</w:t>
            </w:r>
          </w:p>
          <w:p w:rsidR="000D3AF6" w:rsidRPr="00921BC4" w:rsidRDefault="000D3AF6" w:rsidP="00A8434E">
            <w:pPr>
              <w:adjustRightInd w:val="0"/>
              <w:snapToGrid w:val="0"/>
              <w:ind w:firstLineChars="100" w:firstLine="201"/>
              <w:rPr>
                <w:rFonts w:ascii="宋体" w:hAnsi="宋体"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D3AF6" w:rsidRDefault="000D3AF6" w:rsidP="00A8434E">
            <w:pPr>
              <w:adjustRightInd w:val="0"/>
              <w:snapToGrid w:val="0"/>
              <w:ind w:left="201" w:hangingChars="100" w:hanging="201"/>
              <w:rPr>
                <w:rFonts w:ascii="宋体" w:hAnsi="宋体" w:cs="宋体"/>
                <w:color w:val="000000"/>
                <w:szCs w:val="21"/>
              </w:rPr>
            </w:pPr>
            <w:r>
              <w:rPr>
                <w:rFonts w:ascii="宋体" w:hAnsi="宋体" w:cs="宋体" w:hint="eastAsia"/>
                <w:color w:val="000000"/>
                <w:szCs w:val="21"/>
              </w:rPr>
              <w:t>学校办公室组织部</w:t>
            </w:r>
          </w:p>
          <w:p w:rsidR="000D3AF6" w:rsidRDefault="000D3AF6" w:rsidP="00A8434E">
            <w:pPr>
              <w:adjustRightInd w:val="0"/>
              <w:snapToGrid w:val="0"/>
              <w:jc w:val="center"/>
              <w:rPr>
                <w:rFonts w:ascii="宋体" w:hAnsi="宋体" w:cs="宋体"/>
                <w:color w:val="000000"/>
                <w:szCs w:val="21"/>
              </w:rPr>
            </w:pPr>
          </w:p>
        </w:tc>
        <w:tc>
          <w:tcPr>
            <w:tcW w:w="888" w:type="dxa"/>
            <w:tcBorders>
              <w:top w:val="single" w:sz="4" w:space="0" w:color="auto"/>
              <w:left w:val="nil"/>
              <w:bottom w:val="single" w:sz="4" w:space="0" w:color="auto"/>
              <w:right w:val="single" w:sz="4" w:space="0" w:color="auto"/>
            </w:tcBorders>
            <w:shd w:val="clear" w:color="auto" w:fill="auto"/>
            <w:vAlign w:val="center"/>
          </w:tcPr>
          <w:p w:rsidR="000D3AF6" w:rsidRDefault="000D3AF6" w:rsidP="00A8434E">
            <w:pPr>
              <w:adjustRightInd w:val="0"/>
              <w:snapToGrid w:val="0"/>
              <w:jc w:val="center"/>
              <w:rPr>
                <w:rFonts w:ascii="宋体" w:hAnsi="宋体" w:cs="宋体"/>
                <w:color w:val="000000"/>
                <w:szCs w:val="21"/>
              </w:rPr>
            </w:pPr>
            <w:proofErr w:type="gramStart"/>
            <w:r>
              <w:rPr>
                <w:rFonts w:ascii="宋体" w:hAnsi="宋体" w:cs="宋体" w:hint="eastAsia"/>
                <w:color w:val="000000"/>
                <w:szCs w:val="21"/>
              </w:rPr>
              <w:t>甘小军</w:t>
            </w:r>
            <w:proofErr w:type="gramEnd"/>
          </w:p>
          <w:p w:rsidR="000D3AF6" w:rsidRPr="00921BC4" w:rsidRDefault="000D3AF6" w:rsidP="00A8434E">
            <w:pPr>
              <w:adjustRightInd w:val="0"/>
              <w:snapToGrid w:val="0"/>
              <w:jc w:val="center"/>
              <w:rPr>
                <w:rFonts w:ascii="宋体" w:hAnsi="宋体" w:cs="宋体"/>
                <w:color w:val="000000"/>
                <w:szCs w:val="21"/>
              </w:rPr>
            </w:pPr>
          </w:p>
          <w:p w:rsidR="000D3AF6" w:rsidRPr="00921BC4" w:rsidRDefault="000D3AF6" w:rsidP="00A8434E">
            <w:pPr>
              <w:adjustRightInd w:val="0"/>
              <w:snapToGrid w:val="0"/>
              <w:jc w:val="center"/>
              <w:rPr>
                <w:rFonts w:ascii="宋体" w:hAnsi="宋体" w:cs="宋体"/>
                <w:color w:val="00000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D3AF6" w:rsidRDefault="000D3AF6" w:rsidP="00A8434E">
            <w:pPr>
              <w:adjustRightInd w:val="0"/>
              <w:snapToGrid w:val="0"/>
              <w:jc w:val="center"/>
              <w:rPr>
                <w:color w:val="000000"/>
                <w:szCs w:val="21"/>
              </w:rPr>
            </w:pPr>
            <w:r>
              <w:rPr>
                <w:rFonts w:hint="eastAsia"/>
                <w:color w:val="000000"/>
                <w:szCs w:val="21"/>
              </w:rPr>
              <w:t>马贵生</w:t>
            </w:r>
          </w:p>
        </w:tc>
      </w:tr>
    </w:tbl>
    <w:p w:rsidR="008D6E3B" w:rsidRDefault="008D6E3B" w:rsidP="00921BC4">
      <w:pPr>
        <w:spacing w:line="400" w:lineRule="exact"/>
        <w:ind w:firstLineChars="200" w:firstLine="462"/>
        <w:rPr>
          <w:rFonts w:ascii="仿宋" w:eastAsia="仿宋" w:hAnsi="仿宋"/>
          <w:kern w:val="0"/>
          <w:sz w:val="24"/>
          <w:szCs w:val="24"/>
        </w:rPr>
      </w:pPr>
    </w:p>
    <w:p w:rsidR="0088289F" w:rsidRDefault="0088289F" w:rsidP="00921BC4">
      <w:pPr>
        <w:spacing w:line="400" w:lineRule="exact"/>
        <w:ind w:firstLineChars="200" w:firstLine="462"/>
        <w:rPr>
          <w:rFonts w:ascii="仿宋" w:eastAsia="仿宋" w:hAnsi="仿宋"/>
          <w:kern w:val="0"/>
          <w:sz w:val="24"/>
          <w:szCs w:val="24"/>
        </w:rPr>
      </w:pPr>
    </w:p>
    <w:p w:rsidR="0088289F" w:rsidRDefault="0088289F" w:rsidP="00921BC4">
      <w:pPr>
        <w:spacing w:line="400" w:lineRule="exact"/>
        <w:ind w:firstLineChars="200" w:firstLine="462"/>
        <w:rPr>
          <w:rFonts w:ascii="仿宋" w:eastAsia="仿宋" w:hAnsi="仿宋"/>
          <w:kern w:val="0"/>
          <w:sz w:val="24"/>
          <w:szCs w:val="24"/>
        </w:rPr>
      </w:pPr>
    </w:p>
    <w:p w:rsidR="00921BC4" w:rsidRPr="00921BC4" w:rsidRDefault="00921BC4" w:rsidP="00921BC4">
      <w:pPr>
        <w:spacing w:line="400" w:lineRule="exact"/>
        <w:ind w:firstLineChars="200" w:firstLine="462"/>
        <w:rPr>
          <w:rFonts w:ascii="仿宋" w:eastAsia="仿宋" w:hAnsi="仿宋"/>
          <w:kern w:val="0"/>
          <w:sz w:val="24"/>
          <w:szCs w:val="24"/>
        </w:rPr>
      </w:pPr>
    </w:p>
    <w:p w:rsidR="00921BC4" w:rsidRPr="00921BC4" w:rsidRDefault="00921BC4" w:rsidP="00921BC4">
      <w:pPr>
        <w:spacing w:line="400" w:lineRule="exact"/>
        <w:ind w:firstLineChars="200" w:firstLine="462"/>
        <w:rPr>
          <w:rFonts w:ascii="仿宋" w:eastAsia="仿宋" w:hAnsi="仿宋"/>
          <w:kern w:val="0"/>
          <w:sz w:val="24"/>
          <w:szCs w:val="24"/>
        </w:rPr>
      </w:pPr>
    </w:p>
    <w:p w:rsidR="00921BC4" w:rsidRPr="00921BC4" w:rsidRDefault="00921BC4" w:rsidP="00921BC4">
      <w:pPr>
        <w:spacing w:line="400" w:lineRule="exact"/>
        <w:ind w:firstLineChars="200" w:firstLine="462"/>
        <w:rPr>
          <w:rFonts w:ascii="仿宋" w:eastAsia="仿宋" w:hAnsi="仿宋"/>
          <w:kern w:val="0"/>
          <w:sz w:val="24"/>
          <w:szCs w:val="24"/>
        </w:rPr>
      </w:pPr>
    </w:p>
    <w:p w:rsidR="00921BC4" w:rsidRPr="00921BC4" w:rsidRDefault="00921BC4" w:rsidP="00921BC4">
      <w:pPr>
        <w:spacing w:line="400" w:lineRule="exact"/>
        <w:ind w:firstLineChars="200" w:firstLine="462"/>
        <w:rPr>
          <w:rFonts w:ascii="仿宋" w:eastAsia="仿宋" w:hAnsi="仿宋"/>
          <w:kern w:val="0"/>
          <w:sz w:val="24"/>
          <w:szCs w:val="24"/>
        </w:rPr>
      </w:pPr>
    </w:p>
    <w:p w:rsidR="00921BC4" w:rsidRPr="00921BC4" w:rsidRDefault="00921BC4" w:rsidP="00921BC4">
      <w:pPr>
        <w:spacing w:line="400" w:lineRule="exact"/>
        <w:ind w:firstLineChars="200" w:firstLine="462"/>
        <w:rPr>
          <w:rFonts w:ascii="仿宋" w:eastAsia="仿宋" w:hAnsi="仿宋"/>
          <w:kern w:val="0"/>
          <w:sz w:val="24"/>
          <w:szCs w:val="24"/>
        </w:rPr>
      </w:pPr>
    </w:p>
    <w:p w:rsidR="00921BC4" w:rsidRPr="00921BC4" w:rsidRDefault="00921BC4" w:rsidP="00921BC4">
      <w:pPr>
        <w:spacing w:line="400" w:lineRule="exact"/>
        <w:ind w:firstLineChars="200" w:firstLine="462"/>
        <w:rPr>
          <w:rFonts w:ascii="仿宋" w:eastAsia="仿宋" w:hAnsi="仿宋"/>
          <w:kern w:val="0"/>
          <w:sz w:val="24"/>
          <w:szCs w:val="24"/>
        </w:rPr>
      </w:pPr>
    </w:p>
    <w:p w:rsidR="00921BC4" w:rsidRPr="00921BC4" w:rsidRDefault="00921BC4" w:rsidP="00921BC4">
      <w:pPr>
        <w:spacing w:line="400" w:lineRule="exact"/>
        <w:ind w:firstLineChars="200" w:firstLine="462"/>
        <w:rPr>
          <w:rFonts w:ascii="仿宋" w:eastAsia="仿宋" w:hAnsi="仿宋"/>
          <w:kern w:val="0"/>
          <w:sz w:val="24"/>
          <w:szCs w:val="24"/>
        </w:rPr>
      </w:pPr>
    </w:p>
    <w:p w:rsidR="00921BC4" w:rsidRPr="00921BC4" w:rsidRDefault="00921BC4" w:rsidP="00921BC4">
      <w:pPr>
        <w:adjustRightInd w:val="0"/>
        <w:snapToGrid w:val="0"/>
        <w:spacing w:line="600" w:lineRule="exact"/>
        <w:ind w:firstLineChars="200" w:firstLine="622"/>
        <w:jc w:val="left"/>
        <w:rPr>
          <w:rFonts w:ascii="仿宋_GB2312" w:eastAsia="仿宋_GB2312" w:hAnsi="仿宋" w:cs="仿宋"/>
          <w:sz w:val="32"/>
          <w:szCs w:val="40"/>
        </w:rPr>
      </w:pPr>
    </w:p>
    <w:p w:rsidR="00921BC4" w:rsidRPr="00921BC4" w:rsidRDefault="00921BC4" w:rsidP="00921BC4">
      <w:pPr>
        <w:adjustRightInd w:val="0"/>
        <w:snapToGrid w:val="0"/>
        <w:spacing w:line="600" w:lineRule="exact"/>
        <w:ind w:firstLineChars="200" w:firstLine="625"/>
        <w:jc w:val="left"/>
        <w:rPr>
          <w:rFonts w:ascii="仿宋_GB2312" w:eastAsia="仿宋_GB2312" w:hAnsi="仿宋" w:cs="仿宋"/>
          <w:b/>
          <w:sz w:val="32"/>
          <w:szCs w:val="40"/>
        </w:rPr>
      </w:pPr>
    </w:p>
    <w:p w:rsidR="00921BC4" w:rsidRPr="005D7456" w:rsidRDefault="00921BC4" w:rsidP="00921BC4">
      <w:pPr>
        <w:adjustRightInd w:val="0"/>
        <w:snapToGrid w:val="0"/>
        <w:spacing w:line="600" w:lineRule="exact"/>
        <w:ind w:firstLineChars="200" w:firstLine="625"/>
        <w:jc w:val="left"/>
        <w:rPr>
          <w:rFonts w:ascii="仿宋_GB2312" w:eastAsia="仿宋_GB2312" w:hAnsi="仿宋" w:cs="仿宋"/>
          <w:b/>
          <w:sz w:val="32"/>
          <w:szCs w:val="40"/>
        </w:rPr>
      </w:pPr>
    </w:p>
    <w:sectPr w:rsidR="00921BC4" w:rsidRPr="005D7456" w:rsidSect="00170536">
      <w:footerReference w:type="even" r:id="rId9"/>
      <w:footerReference w:type="default" r:id="rId10"/>
      <w:pgSz w:w="11907" w:h="16840" w:code="9"/>
      <w:pgMar w:top="2098" w:right="1474" w:bottom="1702" w:left="1588" w:header="851" w:footer="1179" w:gutter="0"/>
      <w:cols w:space="720"/>
      <w:docGrid w:type="linesAndChars" w:linePitch="57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4C" w:rsidRDefault="00E1054C">
      <w:r>
        <w:separator/>
      </w:r>
    </w:p>
  </w:endnote>
  <w:endnote w:type="continuationSeparator" w:id="0">
    <w:p w:rsidR="00E1054C" w:rsidRDefault="00E1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BSJW--GB1-0">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D8" w:rsidRPr="004A30ED" w:rsidRDefault="00B71290" w:rsidP="00C15F8E">
    <w:pPr>
      <w:pStyle w:val="a3"/>
      <w:ind w:firstLineChars="100" w:firstLine="280"/>
      <w:rPr>
        <w:sz w:val="28"/>
        <w:szCs w:val="28"/>
      </w:rPr>
    </w:pPr>
    <w:r w:rsidRPr="004A30ED">
      <w:rPr>
        <w:rFonts w:hint="eastAsia"/>
        <w:sz w:val="28"/>
        <w:szCs w:val="28"/>
      </w:rPr>
      <w:t>—</w:t>
    </w:r>
    <w:r w:rsidR="007B3123" w:rsidRPr="004A30ED">
      <w:rPr>
        <w:sz w:val="28"/>
        <w:szCs w:val="28"/>
      </w:rPr>
      <w:fldChar w:fldCharType="begin"/>
    </w:r>
    <w:r w:rsidRPr="004A30ED">
      <w:rPr>
        <w:sz w:val="28"/>
        <w:szCs w:val="28"/>
      </w:rPr>
      <w:instrText xml:space="preserve"> PAGE   \* MERGEFORMAT </w:instrText>
    </w:r>
    <w:r w:rsidR="007B3123" w:rsidRPr="004A30ED">
      <w:rPr>
        <w:sz w:val="28"/>
        <w:szCs w:val="28"/>
      </w:rPr>
      <w:fldChar w:fldCharType="separate"/>
    </w:r>
    <w:r w:rsidRPr="008E477E">
      <w:rPr>
        <w:noProof/>
        <w:sz w:val="28"/>
        <w:szCs w:val="28"/>
        <w:lang w:val="zh-CN"/>
      </w:rPr>
      <w:t>8</w:t>
    </w:r>
    <w:r w:rsidR="007B3123" w:rsidRPr="004A30ED">
      <w:rPr>
        <w:sz w:val="28"/>
        <w:szCs w:val="28"/>
      </w:rPr>
      <w:fldChar w:fldCharType="end"/>
    </w:r>
    <w:r w:rsidRPr="004A30ED">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64855"/>
      <w:docPartObj>
        <w:docPartGallery w:val="Page Numbers (Bottom of Page)"/>
        <w:docPartUnique/>
      </w:docPartObj>
    </w:sdtPr>
    <w:sdtContent>
      <w:p w:rsidR="00875945" w:rsidRDefault="00875945">
        <w:pPr>
          <w:pStyle w:val="a3"/>
          <w:jc w:val="center"/>
        </w:pPr>
        <w:r>
          <w:fldChar w:fldCharType="begin"/>
        </w:r>
        <w:r>
          <w:instrText>PAGE   \* MERGEFORMAT</w:instrText>
        </w:r>
        <w:r>
          <w:fldChar w:fldCharType="separate"/>
        </w:r>
        <w:r w:rsidRPr="00875945">
          <w:rPr>
            <w:noProof/>
            <w:lang w:val="zh-CN"/>
          </w:rPr>
          <w:t>8</w:t>
        </w:r>
        <w:r>
          <w:fldChar w:fldCharType="end"/>
        </w:r>
      </w:p>
    </w:sdtContent>
  </w:sdt>
  <w:p w:rsidR="00875945" w:rsidRDefault="008759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4C" w:rsidRDefault="00E1054C">
      <w:r>
        <w:separator/>
      </w:r>
    </w:p>
  </w:footnote>
  <w:footnote w:type="continuationSeparator" w:id="0">
    <w:p w:rsidR="00E1054C" w:rsidRDefault="00E10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4213"/>
    <w:multiLevelType w:val="singleLevel"/>
    <w:tmpl w:val="5A4A4213"/>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536"/>
    <w:rsid w:val="000140AC"/>
    <w:rsid w:val="000222C4"/>
    <w:rsid w:val="00027463"/>
    <w:rsid w:val="00052EF8"/>
    <w:rsid w:val="0006768B"/>
    <w:rsid w:val="000D3AF6"/>
    <w:rsid w:val="00133F44"/>
    <w:rsid w:val="00134D5B"/>
    <w:rsid w:val="001563F9"/>
    <w:rsid w:val="00170536"/>
    <w:rsid w:val="001815AC"/>
    <w:rsid w:val="00200EC3"/>
    <w:rsid w:val="00223AB3"/>
    <w:rsid w:val="00277333"/>
    <w:rsid w:val="002E7D0F"/>
    <w:rsid w:val="00326083"/>
    <w:rsid w:val="00464FA6"/>
    <w:rsid w:val="004905EF"/>
    <w:rsid w:val="00516BDC"/>
    <w:rsid w:val="00541FA3"/>
    <w:rsid w:val="005556D6"/>
    <w:rsid w:val="005942C4"/>
    <w:rsid w:val="005C27CE"/>
    <w:rsid w:val="005D7456"/>
    <w:rsid w:val="006C557B"/>
    <w:rsid w:val="006D4388"/>
    <w:rsid w:val="006E5AE9"/>
    <w:rsid w:val="007B3123"/>
    <w:rsid w:val="00817423"/>
    <w:rsid w:val="00854146"/>
    <w:rsid w:val="00875945"/>
    <w:rsid w:val="0088289F"/>
    <w:rsid w:val="008D6E3B"/>
    <w:rsid w:val="008E640F"/>
    <w:rsid w:val="00921BC4"/>
    <w:rsid w:val="00934EBF"/>
    <w:rsid w:val="0096079A"/>
    <w:rsid w:val="009D2247"/>
    <w:rsid w:val="009E5166"/>
    <w:rsid w:val="00A3279B"/>
    <w:rsid w:val="00AC4715"/>
    <w:rsid w:val="00B71290"/>
    <w:rsid w:val="00B922EE"/>
    <w:rsid w:val="00BD57BD"/>
    <w:rsid w:val="00C67EAA"/>
    <w:rsid w:val="00C778D9"/>
    <w:rsid w:val="00CF3CFB"/>
    <w:rsid w:val="00D07331"/>
    <w:rsid w:val="00D43678"/>
    <w:rsid w:val="00E1054C"/>
    <w:rsid w:val="00E15211"/>
    <w:rsid w:val="00E302F4"/>
    <w:rsid w:val="00E83D62"/>
    <w:rsid w:val="00EA448C"/>
    <w:rsid w:val="00EE6EDA"/>
    <w:rsid w:val="00EF038E"/>
    <w:rsid w:val="00F05756"/>
    <w:rsid w:val="00F4738F"/>
    <w:rsid w:val="00FE4CE1"/>
    <w:rsid w:val="00FE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70536"/>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rsid w:val="00170536"/>
    <w:rPr>
      <w:rFonts w:ascii="Times New Roman" w:eastAsia="宋体" w:hAnsi="Times New Roman" w:cs="Times New Roman"/>
      <w:sz w:val="18"/>
      <w:szCs w:val="18"/>
    </w:rPr>
  </w:style>
  <w:style w:type="paragraph" w:styleId="a4">
    <w:name w:val="List Paragraph"/>
    <w:basedOn w:val="a"/>
    <w:uiPriority w:val="34"/>
    <w:qFormat/>
    <w:rsid w:val="00170536"/>
    <w:pPr>
      <w:ind w:firstLineChars="200" w:firstLine="420"/>
    </w:pPr>
  </w:style>
  <w:style w:type="paragraph" w:customStyle="1" w:styleId="1">
    <w:name w:val="列出段落1"/>
    <w:basedOn w:val="a"/>
    <w:link w:val="Char0"/>
    <w:qFormat/>
    <w:rsid w:val="00170536"/>
    <w:pPr>
      <w:ind w:firstLineChars="200" w:firstLine="420"/>
    </w:pPr>
    <w:rPr>
      <w:rFonts w:ascii="等线" w:eastAsia="等线" w:hAnsi="等线"/>
    </w:rPr>
  </w:style>
  <w:style w:type="character" w:customStyle="1" w:styleId="Char0">
    <w:name w:val="列出段落 Char"/>
    <w:link w:val="1"/>
    <w:rsid w:val="00170536"/>
    <w:rPr>
      <w:rFonts w:ascii="等线" w:eastAsia="等线" w:hAnsi="等线" w:cs="Times New Roman"/>
    </w:rPr>
  </w:style>
  <w:style w:type="paragraph" w:styleId="a5">
    <w:name w:val="header"/>
    <w:basedOn w:val="a"/>
    <w:link w:val="Char1"/>
    <w:uiPriority w:val="99"/>
    <w:unhideWhenUsed/>
    <w:rsid w:val="00921B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21BC4"/>
    <w:rPr>
      <w:rFonts w:ascii="Calibri" w:eastAsia="宋体" w:hAnsi="Calibri" w:cs="Times New Roman"/>
      <w:sz w:val="18"/>
      <w:szCs w:val="18"/>
    </w:rPr>
  </w:style>
  <w:style w:type="paragraph" w:styleId="a6">
    <w:name w:val="Balloon Text"/>
    <w:basedOn w:val="a"/>
    <w:link w:val="Char2"/>
    <w:uiPriority w:val="99"/>
    <w:semiHidden/>
    <w:unhideWhenUsed/>
    <w:rsid w:val="00EE6EDA"/>
    <w:rPr>
      <w:sz w:val="18"/>
      <w:szCs w:val="18"/>
    </w:rPr>
  </w:style>
  <w:style w:type="character" w:customStyle="1" w:styleId="Char2">
    <w:name w:val="批注框文本 Char"/>
    <w:basedOn w:val="a0"/>
    <w:link w:val="a6"/>
    <w:uiPriority w:val="99"/>
    <w:semiHidden/>
    <w:rsid w:val="00EE6ED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70536"/>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rsid w:val="00170536"/>
    <w:rPr>
      <w:rFonts w:ascii="Times New Roman" w:eastAsia="宋体" w:hAnsi="Times New Roman" w:cs="Times New Roman"/>
      <w:sz w:val="18"/>
      <w:szCs w:val="18"/>
    </w:rPr>
  </w:style>
  <w:style w:type="paragraph" w:styleId="a4">
    <w:name w:val="List Paragraph"/>
    <w:basedOn w:val="a"/>
    <w:uiPriority w:val="34"/>
    <w:qFormat/>
    <w:rsid w:val="00170536"/>
    <w:pPr>
      <w:ind w:firstLineChars="200" w:firstLine="420"/>
    </w:pPr>
  </w:style>
  <w:style w:type="paragraph" w:customStyle="1" w:styleId="1">
    <w:name w:val="列出段落1"/>
    <w:basedOn w:val="a"/>
    <w:link w:val="Char0"/>
    <w:qFormat/>
    <w:rsid w:val="00170536"/>
    <w:pPr>
      <w:ind w:firstLineChars="200" w:firstLine="420"/>
    </w:pPr>
    <w:rPr>
      <w:rFonts w:ascii="等线" w:eastAsia="等线" w:hAnsi="等线"/>
    </w:rPr>
  </w:style>
  <w:style w:type="character" w:customStyle="1" w:styleId="Char0">
    <w:name w:val="列出段落 Char"/>
    <w:link w:val="1"/>
    <w:rsid w:val="00170536"/>
    <w:rPr>
      <w:rFonts w:ascii="等线" w:eastAsia="等线" w:hAnsi="等线" w:cs="Times New Roman"/>
    </w:rPr>
  </w:style>
  <w:style w:type="paragraph" w:styleId="a5">
    <w:name w:val="header"/>
    <w:basedOn w:val="a"/>
    <w:link w:val="Char1"/>
    <w:uiPriority w:val="99"/>
    <w:unhideWhenUsed/>
    <w:rsid w:val="00921B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21BC4"/>
    <w:rPr>
      <w:rFonts w:ascii="Calibri" w:eastAsia="宋体" w:hAnsi="Calibri" w:cs="Times New Roman"/>
      <w:sz w:val="18"/>
      <w:szCs w:val="18"/>
    </w:rPr>
  </w:style>
  <w:style w:type="paragraph" w:styleId="a6">
    <w:name w:val="Balloon Text"/>
    <w:basedOn w:val="a"/>
    <w:link w:val="Char2"/>
    <w:uiPriority w:val="99"/>
    <w:semiHidden/>
    <w:unhideWhenUsed/>
    <w:rsid w:val="00EE6EDA"/>
    <w:rPr>
      <w:sz w:val="18"/>
      <w:szCs w:val="18"/>
    </w:rPr>
  </w:style>
  <w:style w:type="character" w:customStyle="1" w:styleId="Char2">
    <w:name w:val="批注框文本 Char"/>
    <w:basedOn w:val="a0"/>
    <w:link w:val="a6"/>
    <w:uiPriority w:val="99"/>
    <w:semiHidden/>
    <w:rsid w:val="00EE6E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7834-1A6E-4C0F-8BD3-D380C03F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680</Words>
  <Characters>3876</Characters>
  <Application>Microsoft Office Word</Application>
  <DocSecurity>0</DocSecurity>
  <Lines>32</Lines>
  <Paragraphs>9</Paragraphs>
  <ScaleCrop>false</ScaleCrop>
  <Company>China</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马贵生</dc:creator>
  <cp:lastModifiedBy>崔克娟</cp:lastModifiedBy>
  <cp:revision>5</cp:revision>
  <cp:lastPrinted>2018-04-12T00:48:00Z</cp:lastPrinted>
  <dcterms:created xsi:type="dcterms:W3CDTF">2018-04-13T01:58:00Z</dcterms:created>
  <dcterms:modified xsi:type="dcterms:W3CDTF">2018-04-13T02:38:00Z</dcterms:modified>
</cp:coreProperties>
</file>